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4961"/>
      </w:tblGrid>
      <w:tr w:rsidR="00063376" w:rsidRPr="00773A5A">
        <w:tc>
          <w:tcPr>
            <w:tcW w:w="4786" w:type="dxa"/>
          </w:tcPr>
          <w:p w:rsidR="00063376" w:rsidRPr="00773A5A" w:rsidRDefault="00063376" w:rsidP="00EE19F6">
            <w:pPr>
              <w:ind w:firstLine="0"/>
              <w:jc w:val="right"/>
              <w:rPr>
                <w:rFonts w:ascii="Times New Roman" w:hAnsi="Times New Roman"/>
                <w:bCs/>
                <w:color w:val="000000"/>
                <w:sz w:val="28"/>
                <w:szCs w:val="28"/>
              </w:rPr>
            </w:pPr>
          </w:p>
        </w:tc>
        <w:tc>
          <w:tcPr>
            <w:tcW w:w="4961" w:type="dxa"/>
          </w:tcPr>
          <w:p w:rsidR="00063376" w:rsidRPr="00773A5A" w:rsidRDefault="00063376" w:rsidP="00EE19F6">
            <w:pPr>
              <w:rPr>
                <w:rFonts w:ascii="Times New Roman" w:hAnsi="Times New Roman"/>
                <w:bCs/>
                <w:color w:val="000000"/>
                <w:sz w:val="28"/>
                <w:szCs w:val="28"/>
              </w:rPr>
            </w:pPr>
            <w:r w:rsidRPr="00773A5A">
              <w:rPr>
                <w:rFonts w:ascii="Times New Roman" w:hAnsi="Times New Roman"/>
                <w:bCs/>
                <w:color w:val="000000"/>
                <w:sz w:val="28"/>
                <w:szCs w:val="28"/>
              </w:rPr>
              <w:t xml:space="preserve">       ПРИЛОЖЕНИЕ</w:t>
            </w:r>
          </w:p>
          <w:p w:rsidR="00063376" w:rsidRPr="00773A5A" w:rsidRDefault="00063376" w:rsidP="00EE19F6">
            <w:pPr>
              <w:jc w:val="center"/>
              <w:rPr>
                <w:rFonts w:ascii="Times New Roman" w:hAnsi="Times New Roman"/>
                <w:bCs/>
                <w:color w:val="000000"/>
                <w:sz w:val="28"/>
                <w:szCs w:val="28"/>
              </w:rPr>
            </w:pPr>
          </w:p>
          <w:p w:rsidR="00063376" w:rsidRPr="00773A5A" w:rsidRDefault="00063376" w:rsidP="00EE19F6">
            <w:pPr>
              <w:rPr>
                <w:rFonts w:ascii="Times New Roman" w:hAnsi="Times New Roman"/>
                <w:bCs/>
                <w:color w:val="000000"/>
                <w:sz w:val="28"/>
                <w:szCs w:val="28"/>
              </w:rPr>
            </w:pPr>
            <w:r w:rsidRPr="00773A5A">
              <w:rPr>
                <w:rFonts w:ascii="Times New Roman" w:hAnsi="Times New Roman"/>
                <w:bCs/>
                <w:color w:val="000000"/>
                <w:sz w:val="28"/>
                <w:szCs w:val="28"/>
              </w:rPr>
              <w:t xml:space="preserve">        УТВЕРЖДЕНО</w:t>
            </w:r>
          </w:p>
          <w:p w:rsidR="00063376" w:rsidRPr="00773A5A" w:rsidRDefault="00CF7F81" w:rsidP="00EE19F6">
            <w:pPr>
              <w:ind w:firstLine="0"/>
              <w:jc w:val="center"/>
              <w:rPr>
                <w:rFonts w:ascii="Times New Roman" w:hAnsi="Times New Roman"/>
                <w:color w:val="000000"/>
                <w:sz w:val="28"/>
                <w:szCs w:val="28"/>
              </w:rPr>
            </w:pPr>
            <w:r>
              <w:rPr>
                <w:rFonts w:ascii="Times New Roman" w:hAnsi="Times New Roman"/>
                <w:bCs/>
                <w:color w:val="000000"/>
                <w:sz w:val="28"/>
                <w:szCs w:val="28"/>
              </w:rPr>
              <w:t>п</w:t>
            </w:r>
            <w:r w:rsidR="00063376">
              <w:rPr>
                <w:rFonts w:ascii="Times New Roman" w:hAnsi="Times New Roman"/>
                <w:bCs/>
                <w:color w:val="000000"/>
                <w:sz w:val="28"/>
                <w:szCs w:val="28"/>
              </w:rPr>
              <w:t>риказом муниципального бюджетного учреждения здравоохранения «Центральная районная больница Апшеронского района»</w:t>
            </w:r>
          </w:p>
          <w:p w:rsidR="00063376" w:rsidRPr="00773A5A" w:rsidRDefault="00063376" w:rsidP="00EE19F6">
            <w:pPr>
              <w:ind w:firstLine="0"/>
              <w:jc w:val="center"/>
              <w:rPr>
                <w:rFonts w:ascii="Times New Roman" w:hAnsi="Times New Roman"/>
                <w:color w:val="000000"/>
                <w:sz w:val="28"/>
                <w:szCs w:val="28"/>
              </w:rPr>
            </w:pPr>
            <w:r w:rsidRPr="00773A5A">
              <w:rPr>
                <w:rFonts w:ascii="Times New Roman" w:hAnsi="Times New Roman"/>
                <w:bCs/>
                <w:color w:val="000000"/>
                <w:sz w:val="28"/>
                <w:szCs w:val="28"/>
              </w:rPr>
              <w:t xml:space="preserve">от </w:t>
            </w:r>
            <w:r w:rsidR="007378A2">
              <w:rPr>
                <w:rFonts w:ascii="Times New Roman" w:hAnsi="Times New Roman"/>
                <w:bCs/>
                <w:color w:val="000000"/>
                <w:sz w:val="28"/>
                <w:szCs w:val="28"/>
              </w:rPr>
              <w:t>«24» октября</w:t>
            </w:r>
            <w:r w:rsidR="00B0003C">
              <w:rPr>
                <w:rFonts w:ascii="Times New Roman" w:hAnsi="Times New Roman"/>
                <w:bCs/>
                <w:color w:val="000000"/>
                <w:sz w:val="28"/>
                <w:szCs w:val="28"/>
              </w:rPr>
              <w:t>_</w:t>
            </w:r>
            <w:r w:rsidR="00523052">
              <w:rPr>
                <w:rFonts w:ascii="Times New Roman" w:hAnsi="Times New Roman"/>
                <w:bCs/>
                <w:color w:val="000000"/>
                <w:sz w:val="28"/>
                <w:szCs w:val="28"/>
              </w:rPr>
              <w:t xml:space="preserve"> </w:t>
            </w:r>
            <w:r w:rsidR="00AF511D">
              <w:rPr>
                <w:rFonts w:ascii="Times New Roman" w:hAnsi="Times New Roman"/>
                <w:bCs/>
                <w:color w:val="000000"/>
                <w:sz w:val="28"/>
                <w:szCs w:val="28"/>
              </w:rPr>
              <w:t>2017</w:t>
            </w:r>
            <w:r>
              <w:rPr>
                <w:rFonts w:ascii="Times New Roman" w:hAnsi="Times New Roman"/>
                <w:bCs/>
                <w:color w:val="000000"/>
                <w:sz w:val="28"/>
                <w:szCs w:val="28"/>
              </w:rPr>
              <w:t>г.  №</w:t>
            </w:r>
            <w:r w:rsidR="00523052">
              <w:rPr>
                <w:rFonts w:ascii="Times New Roman" w:hAnsi="Times New Roman"/>
                <w:bCs/>
                <w:color w:val="000000"/>
                <w:sz w:val="28"/>
                <w:szCs w:val="28"/>
              </w:rPr>
              <w:t xml:space="preserve"> </w:t>
            </w:r>
            <w:r w:rsidR="007378A2">
              <w:rPr>
                <w:rFonts w:ascii="Times New Roman" w:hAnsi="Times New Roman"/>
                <w:bCs/>
                <w:color w:val="000000"/>
                <w:sz w:val="28"/>
                <w:szCs w:val="28"/>
              </w:rPr>
              <w:t xml:space="preserve"> 979</w:t>
            </w:r>
          </w:p>
          <w:p w:rsidR="00063376" w:rsidRPr="00773A5A" w:rsidRDefault="00063376" w:rsidP="00EE19F6">
            <w:pPr>
              <w:ind w:firstLine="0"/>
              <w:jc w:val="center"/>
              <w:rPr>
                <w:rFonts w:ascii="Times New Roman" w:hAnsi="Times New Roman"/>
                <w:bCs/>
                <w:color w:val="000000"/>
                <w:sz w:val="28"/>
                <w:szCs w:val="28"/>
              </w:rPr>
            </w:pPr>
          </w:p>
        </w:tc>
      </w:tr>
    </w:tbl>
    <w:p w:rsidR="00731369" w:rsidRPr="0040221D" w:rsidRDefault="00731369" w:rsidP="00063376">
      <w:pPr>
        <w:jc w:val="right"/>
        <w:rPr>
          <w:rFonts w:ascii="Times New Roman" w:hAnsi="Times New Roman"/>
          <w:color w:val="000000"/>
          <w:sz w:val="28"/>
          <w:szCs w:val="28"/>
        </w:rPr>
      </w:pPr>
    </w:p>
    <w:p w:rsidR="0040221D" w:rsidRDefault="00731369" w:rsidP="0040221D">
      <w:pPr>
        <w:pStyle w:val="1"/>
        <w:spacing w:before="0" w:after="0"/>
        <w:rPr>
          <w:rFonts w:ascii="Times New Roman" w:hAnsi="Times New Roman"/>
          <w:color w:val="000000"/>
          <w:sz w:val="28"/>
          <w:szCs w:val="28"/>
        </w:rPr>
      </w:pPr>
      <w:r w:rsidRPr="0040221D">
        <w:rPr>
          <w:rFonts w:ascii="Times New Roman" w:hAnsi="Times New Roman"/>
          <w:color w:val="000000"/>
          <w:sz w:val="28"/>
          <w:szCs w:val="28"/>
        </w:rPr>
        <w:t>П</w:t>
      </w:r>
      <w:r w:rsidR="00736380">
        <w:rPr>
          <w:rFonts w:ascii="Times New Roman" w:hAnsi="Times New Roman"/>
          <w:color w:val="000000"/>
          <w:sz w:val="28"/>
          <w:szCs w:val="28"/>
        </w:rPr>
        <w:t>ОЛОЖЕНИЕ</w:t>
      </w:r>
    </w:p>
    <w:p w:rsidR="00063376" w:rsidRDefault="00063376">
      <w:pPr>
        <w:pStyle w:val="1"/>
        <w:rPr>
          <w:rFonts w:ascii="Times New Roman" w:hAnsi="Times New Roman"/>
          <w:color w:val="auto"/>
          <w:sz w:val="28"/>
          <w:szCs w:val="28"/>
        </w:rPr>
      </w:pPr>
      <w:bookmarkStart w:id="0" w:name="sub_11"/>
      <w:r w:rsidRPr="00873CB8">
        <w:rPr>
          <w:rFonts w:ascii="Times New Roman" w:hAnsi="Times New Roman"/>
          <w:color w:val="auto"/>
          <w:sz w:val="28"/>
          <w:szCs w:val="28"/>
        </w:rPr>
        <w:t>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w:t>
      </w:r>
      <w:r>
        <w:rPr>
          <w:rFonts w:ascii="Times New Roman" w:hAnsi="Times New Roman"/>
          <w:sz w:val="28"/>
          <w:szCs w:val="28"/>
        </w:rPr>
        <w:t xml:space="preserve"> </w:t>
      </w:r>
      <w:r w:rsidRPr="00063376">
        <w:rPr>
          <w:rFonts w:ascii="Times New Roman" w:hAnsi="Times New Roman"/>
          <w:color w:val="auto"/>
          <w:sz w:val="28"/>
          <w:szCs w:val="28"/>
        </w:rPr>
        <w:t>Апшеронского района</w:t>
      </w:r>
      <w:r w:rsidRPr="00873CB8">
        <w:rPr>
          <w:rFonts w:ascii="Times New Roman" w:hAnsi="Times New Roman"/>
          <w:color w:val="auto"/>
          <w:sz w:val="28"/>
          <w:szCs w:val="28"/>
        </w:rPr>
        <w:t>»</w:t>
      </w:r>
      <w:r w:rsidR="00C53D5B">
        <w:rPr>
          <w:rFonts w:ascii="Times New Roman" w:hAnsi="Times New Roman"/>
          <w:color w:val="auto"/>
          <w:sz w:val="28"/>
          <w:szCs w:val="28"/>
        </w:rPr>
        <w:t xml:space="preserve"> </w:t>
      </w:r>
      <w:r w:rsidR="00AD6561">
        <w:rPr>
          <w:rFonts w:ascii="Times New Roman" w:hAnsi="Times New Roman"/>
          <w:color w:val="auto"/>
          <w:sz w:val="28"/>
          <w:szCs w:val="28"/>
        </w:rPr>
        <w:t xml:space="preserve">                                   </w:t>
      </w:r>
      <w:r w:rsidR="00C53D5B">
        <w:rPr>
          <w:rFonts w:ascii="Times New Roman" w:hAnsi="Times New Roman"/>
          <w:color w:val="auto"/>
          <w:sz w:val="28"/>
          <w:szCs w:val="28"/>
        </w:rPr>
        <w:t>на</w:t>
      </w:r>
      <w:r w:rsidR="007378A2">
        <w:rPr>
          <w:rFonts w:ascii="Times New Roman" w:hAnsi="Times New Roman"/>
          <w:color w:val="auto"/>
          <w:sz w:val="28"/>
          <w:szCs w:val="28"/>
        </w:rPr>
        <w:t xml:space="preserve"> 01.10</w:t>
      </w:r>
      <w:r w:rsidR="00AD6561">
        <w:rPr>
          <w:rFonts w:ascii="Times New Roman" w:hAnsi="Times New Roman"/>
          <w:color w:val="auto"/>
          <w:sz w:val="28"/>
          <w:szCs w:val="28"/>
        </w:rPr>
        <w:t>.</w:t>
      </w:r>
      <w:r w:rsidR="00AF511D">
        <w:rPr>
          <w:rFonts w:ascii="Times New Roman" w:hAnsi="Times New Roman"/>
          <w:color w:val="auto"/>
          <w:sz w:val="28"/>
          <w:szCs w:val="28"/>
        </w:rPr>
        <w:t xml:space="preserve"> 2017</w:t>
      </w:r>
      <w:r w:rsidR="00793105">
        <w:rPr>
          <w:rFonts w:ascii="Times New Roman" w:hAnsi="Times New Roman"/>
          <w:color w:val="auto"/>
          <w:sz w:val="28"/>
          <w:szCs w:val="28"/>
        </w:rPr>
        <w:t xml:space="preserve"> </w:t>
      </w:r>
      <w:r w:rsidR="00C53D5B">
        <w:rPr>
          <w:rFonts w:ascii="Times New Roman" w:hAnsi="Times New Roman"/>
          <w:color w:val="auto"/>
          <w:sz w:val="28"/>
          <w:szCs w:val="28"/>
        </w:rPr>
        <w:t>год</w:t>
      </w:r>
    </w:p>
    <w:bookmarkEnd w:id="0"/>
    <w:p w:rsidR="00ED68E5" w:rsidRDefault="00ED68E5" w:rsidP="00063376">
      <w:pPr>
        <w:pStyle w:val="1"/>
        <w:rPr>
          <w:rFonts w:ascii="Times New Roman" w:hAnsi="Times New Roman"/>
          <w:color w:val="auto"/>
          <w:sz w:val="28"/>
          <w:szCs w:val="28"/>
        </w:rPr>
      </w:pPr>
    </w:p>
    <w:p w:rsidR="00063376" w:rsidRPr="006D233E" w:rsidRDefault="00063376" w:rsidP="00063376">
      <w:pPr>
        <w:pStyle w:val="1"/>
        <w:rPr>
          <w:rFonts w:ascii="Times New Roman" w:hAnsi="Times New Roman"/>
          <w:color w:val="auto"/>
          <w:sz w:val="28"/>
          <w:szCs w:val="28"/>
        </w:rPr>
      </w:pPr>
      <w:r w:rsidRPr="006D233E">
        <w:rPr>
          <w:rFonts w:ascii="Times New Roman" w:hAnsi="Times New Roman"/>
          <w:color w:val="auto"/>
          <w:sz w:val="28"/>
          <w:szCs w:val="28"/>
        </w:rPr>
        <w:t>1. Общие положения</w:t>
      </w:r>
    </w:p>
    <w:p w:rsidR="00063376" w:rsidRPr="005B4DF6" w:rsidRDefault="00063376" w:rsidP="00063376">
      <w:pPr>
        <w:rPr>
          <w:rFonts w:ascii="Times New Roman" w:hAnsi="Times New Roman"/>
          <w:sz w:val="28"/>
          <w:szCs w:val="28"/>
        </w:rPr>
      </w:pP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1.1. Положение об отраслевой системе оплаты труда </w:t>
      </w:r>
      <w:r>
        <w:rPr>
          <w:rFonts w:ascii="Times New Roman" w:hAnsi="Times New Roman"/>
          <w:sz w:val="28"/>
          <w:szCs w:val="28"/>
        </w:rPr>
        <w:t xml:space="preserve">медицинского и фармацевтического персонала муниципального бюджетного учреждения здравоохранения «Центральная районная больница Апшеронского района» </w:t>
      </w:r>
      <w:r w:rsidRPr="006D233E">
        <w:rPr>
          <w:rFonts w:ascii="Times New Roman" w:hAnsi="Times New Roman"/>
          <w:sz w:val="28"/>
          <w:szCs w:val="28"/>
        </w:rPr>
        <w:t xml:space="preserve">(далее - </w:t>
      </w:r>
      <w:r w:rsidRPr="006A14C2">
        <w:rPr>
          <w:rStyle w:val="a3"/>
          <w:rFonts w:ascii="Times New Roman" w:hAnsi="Times New Roman"/>
          <w:b w:val="0"/>
          <w:bCs w:val="0"/>
          <w:color w:val="auto"/>
          <w:sz w:val="28"/>
          <w:szCs w:val="28"/>
        </w:rPr>
        <w:t>Положение</w:t>
      </w:r>
      <w:r w:rsidRPr="006A14C2">
        <w:rPr>
          <w:rFonts w:ascii="Times New Roman" w:hAnsi="Times New Roman"/>
          <w:b/>
          <w:sz w:val="28"/>
          <w:szCs w:val="28"/>
        </w:rPr>
        <w:t>)</w:t>
      </w:r>
      <w:r w:rsidRPr="006D233E">
        <w:rPr>
          <w:rFonts w:ascii="Times New Roman" w:hAnsi="Times New Roman"/>
          <w:sz w:val="28"/>
          <w:szCs w:val="28"/>
        </w:rPr>
        <w:t xml:space="preserve"> разработано в соответствии с </w:t>
      </w:r>
      <w:hyperlink r:id="rId8" w:history="1">
        <w:r w:rsidRPr="006D233E">
          <w:rPr>
            <w:rFonts w:ascii="Times New Roman" w:hAnsi="Times New Roman"/>
            <w:sz w:val="28"/>
            <w:szCs w:val="28"/>
          </w:rPr>
          <w:t>Трудовым кодексом</w:t>
        </w:r>
      </w:hyperlink>
      <w:r w:rsidRPr="006D233E">
        <w:rPr>
          <w:rFonts w:ascii="Times New Roman" w:hAnsi="Times New Roman"/>
          <w:sz w:val="28"/>
          <w:szCs w:val="28"/>
        </w:rPr>
        <w:t xml:space="preserve"> Российской Федерации, постановлением главы администрации (губернатора) Краснодарского края от 27 ноября 2008 года № 1219 «О введении отраслевой системы оплаты труда работников государственных учреждений здравоохранения Краснодарского края», </w:t>
      </w:r>
      <w:r w:rsidR="00A16C57">
        <w:rPr>
          <w:rFonts w:ascii="Times New Roman" w:hAnsi="Times New Roman"/>
          <w:sz w:val="28"/>
          <w:szCs w:val="28"/>
        </w:rPr>
        <w:t xml:space="preserve">постановлением </w:t>
      </w:r>
      <w:r w:rsidR="00A16C57" w:rsidRPr="006D233E">
        <w:rPr>
          <w:rFonts w:ascii="Times New Roman" w:hAnsi="Times New Roman"/>
          <w:sz w:val="28"/>
          <w:szCs w:val="28"/>
        </w:rPr>
        <w:t xml:space="preserve">главы администрации (губернатора) Краснодарского края </w:t>
      </w:r>
      <w:r w:rsidR="00A16C57">
        <w:rPr>
          <w:rFonts w:ascii="Times New Roman" w:hAnsi="Times New Roman"/>
          <w:sz w:val="28"/>
          <w:szCs w:val="28"/>
        </w:rPr>
        <w:t>от 26.05.2015 года № 477 «О внесении изменений в постановление</w:t>
      </w:r>
      <w:r w:rsidR="00A16C57" w:rsidRPr="006D233E">
        <w:rPr>
          <w:rFonts w:ascii="Times New Roman" w:hAnsi="Times New Roman"/>
          <w:sz w:val="28"/>
          <w:szCs w:val="28"/>
        </w:rPr>
        <w:t xml:space="preserve"> главы администрации (губернатора) Краснодарского края от 27 ноября 2008 года № 1219 «О введении отраслевой системы оплаты труда работников государственных учреждений здравоохранения Краснодарского края»</w:t>
      </w:r>
      <w:r w:rsidR="00A16C57">
        <w:rPr>
          <w:rFonts w:ascii="Times New Roman" w:hAnsi="Times New Roman"/>
          <w:sz w:val="28"/>
          <w:szCs w:val="28"/>
        </w:rPr>
        <w:t xml:space="preserve">, </w:t>
      </w:r>
      <w:r w:rsidRPr="006D233E">
        <w:rPr>
          <w:rFonts w:ascii="Times New Roman" w:hAnsi="Times New Roman"/>
          <w:sz w:val="28"/>
          <w:szCs w:val="28"/>
        </w:rPr>
        <w:t>постановлением главы администрации муниципального образования Апшеронский район от 09 декабря 2008 года № 2865 «О введении отраслевых систем оплаты труда работников муниципальных учреждений муниципального образования Апшеронский район»</w:t>
      </w:r>
      <w:r w:rsidR="00262188">
        <w:rPr>
          <w:rFonts w:ascii="Times New Roman" w:hAnsi="Times New Roman"/>
          <w:sz w:val="28"/>
          <w:szCs w:val="28"/>
        </w:rPr>
        <w:t>,</w:t>
      </w:r>
      <w:r w:rsidR="00262188" w:rsidRPr="00262188">
        <w:rPr>
          <w:rFonts w:ascii="Times New Roman" w:hAnsi="Times New Roman"/>
          <w:sz w:val="28"/>
          <w:szCs w:val="28"/>
        </w:rPr>
        <w:t xml:space="preserve"> </w:t>
      </w:r>
      <w:r w:rsidR="00262188" w:rsidRPr="003760EB">
        <w:rPr>
          <w:rFonts w:ascii="Times New Roman" w:hAnsi="Times New Roman"/>
          <w:sz w:val="28"/>
          <w:szCs w:val="28"/>
        </w:rPr>
        <w:t>постановлением администрации муниципального образования Апшеронский район от</w:t>
      </w:r>
      <w:r w:rsidR="00262188">
        <w:rPr>
          <w:rFonts w:ascii="Times New Roman" w:hAnsi="Times New Roman"/>
          <w:sz w:val="28"/>
          <w:szCs w:val="28"/>
        </w:rPr>
        <w:t xml:space="preserve"> 03 июня 2015 года № 603 «О внесении изменений в постановление администрации муниципального образования Апшеронский район от</w:t>
      </w:r>
      <w:r w:rsidR="00ED68E5">
        <w:rPr>
          <w:rFonts w:ascii="Times New Roman" w:hAnsi="Times New Roman"/>
          <w:sz w:val="28"/>
          <w:szCs w:val="28"/>
        </w:rPr>
        <w:t xml:space="preserve"> </w:t>
      </w:r>
      <w:r w:rsidR="00ED68E5" w:rsidRPr="003760EB">
        <w:rPr>
          <w:rFonts w:ascii="Times New Roman" w:hAnsi="Times New Roman"/>
          <w:sz w:val="28"/>
          <w:szCs w:val="28"/>
        </w:rPr>
        <w:t>04 июля 2012 года № 1166 «Об утверждении Положения об отраслевой системе оплаты труда работников муниципальных бюджетных учреждений здравоохранения муниципального образования Апшеронский район</w:t>
      </w:r>
      <w:r w:rsidR="00ED68E5">
        <w:rPr>
          <w:rFonts w:ascii="Times New Roman" w:hAnsi="Times New Roman"/>
          <w:sz w:val="28"/>
          <w:szCs w:val="28"/>
        </w:rPr>
        <w:t>»,</w:t>
      </w:r>
      <w:r w:rsidR="00AD6561" w:rsidRPr="00AD6561">
        <w:rPr>
          <w:rFonts w:ascii="Times New Roman" w:hAnsi="Times New Roman"/>
          <w:color w:val="FF0000"/>
          <w:sz w:val="28"/>
          <w:szCs w:val="28"/>
        </w:rPr>
        <w:t xml:space="preserve"> </w:t>
      </w:r>
      <w:r w:rsidR="00AD6561" w:rsidRPr="009A11D5">
        <w:rPr>
          <w:rFonts w:ascii="Times New Roman" w:hAnsi="Times New Roman"/>
          <w:color w:val="FF0000"/>
          <w:sz w:val="28"/>
          <w:szCs w:val="28"/>
        </w:rPr>
        <w:t xml:space="preserve">постановлением администрации муниципального образования Апшеронский район от </w:t>
      </w:r>
      <w:r w:rsidR="00793105">
        <w:rPr>
          <w:rFonts w:ascii="Times New Roman" w:hAnsi="Times New Roman"/>
          <w:color w:val="FF0000"/>
          <w:sz w:val="28"/>
          <w:szCs w:val="28"/>
        </w:rPr>
        <w:t>13.01.2014 года № 3</w:t>
      </w:r>
      <w:r w:rsidR="00AD6561">
        <w:rPr>
          <w:rFonts w:ascii="Times New Roman" w:hAnsi="Times New Roman"/>
          <w:color w:val="FF0000"/>
          <w:sz w:val="28"/>
          <w:szCs w:val="28"/>
        </w:rPr>
        <w:t xml:space="preserve"> « О внесении  изменений  в</w:t>
      </w:r>
      <w:r w:rsidR="00AD6561" w:rsidRPr="009A11D5">
        <w:rPr>
          <w:rFonts w:ascii="Times New Roman" w:hAnsi="Times New Roman"/>
          <w:color w:val="FF0000"/>
          <w:sz w:val="28"/>
          <w:szCs w:val="28"/>
        </w:rPr>
        <w:t xml:space="preserve"> по</w:t>
      </w:r>
      <w:r w:rsidR="00AD6561">
        <w:rPr>
          <w:rFonts w:ascii="Times New Roman" w:hAnsi="Times New Roman"/>
          <w:color w:val="FF0000"/>
          <w:sz w:val="28"/>
          <w:szCs w:val="28"/>
        </w:rPr>
        <w:t>становление</w:t>
      </w:r>
      <w:r w:rsidR="00AD6561" w:rsidRPr="009A11D5">
        <w:rPr>
          <w:rFonts w:ascii="Times New Roman" w:hAnsi="Times New Roman"/>
          <w:color w:val="FF0000"/>
          <w:sz w:val="28"/>
          <w:szCs w:val="28"/>
        </w:rPr>
        <w:t xml:space="preserve"> администрации </w:t>
      </w:r>
      <w:r w:rsidR="00AD6561" w:rsidRPr="009A11D5">
        <w:rPr>
          <w:rFonts w:ascii="Times New Roman" w:hAnsi="Times New Roman"/>
          <w:color w:val="FF0000"/>
          <w:sz w:val="28"/>
          <w:szCs w:val="28"/>
        </w:rPr>
        <w:lastRenderedPageBreak/>
        <w:t>муниципального образования Апшеронский район</w:t>
      </w:r>
      <w:r w:rsidR="00AD6561">
        <w:rPr>
          <w:rFonts w:ascii="Times New Roman" w:hAnsi="Times New Roman"/>
          <w:color w:val="FF0000"/>
          <w:sz w:val="28"/>
          <w:szCs w:val="28"/>
        </w:rPr>
        <w:t xml:space="preserve"> </w:t>
      </w:r>
      <w:r w:rsidR="00AD6561" w:rsidRPr="009A11D5">
        <w:rPr>
          <w:rFonts w:ascii="Times New Roman" w:hAnsi="Times New Roman"/>
          <w:color w:val="FF0000"/>
          <w:sz w:val="28"/>
          <w:szCs w:val="28"/>
        </w:rPr>
        <w:t>04 июля 2012 года № 1166 «Об утверждении Положения об отраслевой системе оплаты труда работников муниципальных бюджетных учреждений здравоохранения муниципального образования Апшеронский район»</w:t>
      </w:r>
      <w:r w:rsidR="00AD6561">
        <w:rPr>
          <w:rFonts w:ascii="Times New Roman" w:hAnsi="Times New Roman"/>
          <w:color w:val="FF0000"/>
          <w:sz w:val="28"/>
          <w:szCs w:val="28"/>
        </w:rPr>
        <w:t>,</w:t>
      </w:r>
      <w:r w:rsidRPr="006D233E">
        <w:rPr>
          <w:rFonts w:ascii="Times New Roman" w:hAnsi="Times New Roman"/>
          <w:sz w:val="28"/>
          <w:szCs w:val="28"/>
        </w:rPr>
        <w:t xml:space="preserve"> </w:t>
      </w:r>
      <w:r w:rsidR="007378A2" w:rsidRPr="007378A2">
        <w:rPr>
          <w:rFonts w:ascii="Times New Roman" w:hAnsi="Times New Roman"/>
          <w:color w:val="0070C0"/>
          <w:sz w:val="28"/>
          <w:szCs w:val="28"/>
        </w:rPr>
        <w:t>постановлением главы администрации муниципального образования Апшеронский район от 02 октября  2017 года      № 680     «О повышении базовых окладов(базовых должностных окладов), базовых ставок заработной платы работников муниципальных учреждений муниципального образования Апшеронский район, перешедших на отраслевые системы оплаты труда»</w:t>
      </w:r>
      <w:r w:rsidR="007378A2">
        <w:rPr>
          <w:rFonts w:ascii="Times New Roman" w:hAnsi="Times New Roman"/>
          <w:color w:val="FF0000"/>
          <w:sz w:val="28"/>
          <w:szCs w:val="28"/>
        </w:rPr>
        <w:t xml:space="preserve"> </w:t>
      </w:r>
      <w:r w:rsidRPr="003760EB">
        <w:rPr>
          <w:rFonts w:ascii="Times New Roman" w:hAnsi="Times New Roman"/>
          <w:sz w:val="28"/>
          <w:szCs w:val="28"/>
        </w:rPr>
        <w:t xml:space="preserve">в целях совершенствования системы оплаты труда </w:t>
      </w:r>
      <w:r>
        <w:rPr>
          <w:rFonts w:ascii="Times New Roman" w:hAnsi="Times New Roman"/>
          <w:sz w:val="28"/>
          <w:szCs w:val="28"/>
        </w:rPr>
        <w:t>медицинского и фармацевтического персонала муниципального</w:t>
      </w:r>
      <w:r w:rsidRPr="003760EB">
        <w:rPr>
          <w:rFonts w:ascii="Times New Roman" w:hAnsi="Times New Roman"/>
          <w:sz w:val="28"/>
          <w:szCs w:val="28"/>
        </w:rPr>
        <w:t xml:space="preserve"> бюджетн</w:t>
      </w:r>
      <w:r>
        <w:rPr>
          <w:rFonts w:ascii="Times New Roman" w:hAnsi="Times New Roman"/>
          <w:sz w:val="28"/>
          <w:szCs w:val="28"/>
        </w:rPr>
        <w:t>ого</w:t>
      </w:r>
      <w:r w:rsidRPr="003760EB">
        <w:rPr>
          <w:rFonts w:ascii="Times New Roman" w:hAnsi="Times New Roman"/>
          <w:sz w:val="28"/>
          <w:szCs w:val="28"/>
        </w:rPr>
        <w:t xml:space="preserve"> учреждени</w:t>
      </w:r>
      <w:r>
        <w:rPr>
          <w:rFonts w:ascii="Times New Roman" w:hAnsi="Times New Roman"/>
          <w:sz w:val="28"/>
          <w:szCs w:val="28"/>
        </w:rPr>
        <w:t>я</w:t>
      </w:r>
      <w:r w:rsidRPr="003760EB">
        <w:rPr>
          <w:rFonts w:ascii="Times New Roman" w:hAnsi="Times New Roman"/>
          <w:sz w:val="28"/>
          <w:szCs w:val="28"/>
        </w:rPr>
        <w:t xml:space="preserve"> здравоохранения </w:t>
      </w:r>
      <w:r>
        <w:rPr>
          <w:rFonts w:ascii="Times New Roman" w:hAnsi="Times New Roman"/>
          <w:sz w:val="28"/>
          <w:szCs w:val="28"/>
        </w:rPr>
        <w:t>«Центральная районная больница Апшеронского района» (далее – МБУЗ «ЦРБ»)</w:t>
      </w:r>
      <w:r w:rsidRPr="003760EB">
        <w:rPr>
          <w:rFonts w:ascii="Times New Roman" w:hAnsi="Times New Roman"/>
          <w:sz w:val="28"/>
          <w:szCs w:val="28"/>
        </w:rPr>
        <w:t>, обеспечивающ</w:t>
      </w:r>
      <w:r>
        <w:rPr>
          <w:rFonts w:ascii="Times New Roman" w:hAnsi="Times New Roman"/>
          <w:sz w:val="28"/>
          <w:szCs w:val="28"/>
        </w:rPr>
        <w:t>ей</w:t>
      </w:r>
      <w:r w:rsidRPr="003760EB">
        <w:rPr>
          <w:rFonts w:ascii="Times New Roman" w:hAnsi="Times New Roman"/>
          <w:sz w:val="28"/>
          <w:szCs w:val="28"/>
        </w:rPr>
        <w:t xml:space="preserve"> повышение уровня оплаты труда работников, усиления материальной    заинтересованности     в    повышении     эффективности   труда</w:t>
      </w:r>
      <w:r>
        <w:rPr>
          <w:rFonts w:ascii="Times New Roman" w:hAnsi="Times New Roman"/>
          <w:sz w:val="28"/>
          <w:szCs w:val="28"/>
        </w:rPr>
        <w:t xml:space="preserve"> и </w:t>
      </w:r>
      <w:r w:rsidRPr="003760EB">
        <w:rPr>
          <w:rFonts w:ascii="Times New Roman" w:hAnsi="Times New Roman"/>
          <w:sz w:val="28"/>
          <w:szCs w:val="28"/>
        </w:rPr>
        <w:t>регулировани</w:t>
      </w:r>
      <w:r>
        <w:rPr>
          <w:rFonts w:ascii="Times New Roman" w:hAnsi="Times New Roman"/>
          <w:sz w:val="28"/>
          <w:szCs w:val="28"/>
        </w:rPr>
        <w:t xml:space="preserve">я  </w:t>
      </w:r>
      <w:r w:rsidRPr="003760EB">
        <w:rPr>
          <w:rFonts w:ascii="Times New Roman" w:hAnsi="Times New Roman"/>
          <w:sz w:val="28"/>
          <w:szCs w:val="28"/>
        </w:rPr>
        <w:t xml:space="preserve"> трудовых </w:t>
      </w:r>
      <w:r>
        <w:rPr>
          <w:rFonts w:ascii="Times New Roman" w:hAnsi="Times New Roman"/>
          <w:sz w:val="28"/>
          <w:szCs w:val="28"/>
        </w:rPr>
        <w:t xml:space="preserve">  </w:t>
      </w:r>
      <w:r w:rsidRPr="003760EB">
        <w:rPr>
          <w:rFonts w:ascii="Times New Roman" w:hAnsi="Times New Roman"/>
          <w:sz w:val="28"/>
          <w:szCs w:val="28"/>
        </w:rPr>
        <w:t xml:space="preserve">отношений </w:t>
      </w:r>
      <w:r>
        <w:rPr>
          <w:rFonts w:ascii="Times New Roman" w:hAnsi="Times New Roman"/>
          <w:sz w:val="28"/>
          <w:szCs w:val="28"/>
        </w:rPr>
        <w:t xml:space="preserve">  </w:t>
      </w:r>
      <w:r w:rsidRPr="003760EB">
        <w:rPr>
          <w:rFonts w:ascii="Times New Roman" w:hAnsi="Times New Roman"/>
          <w:sz w:val="28"/>
          <w:szCs w:val="28"/>
        </w:rPr>
        <w:t xml:space="preserve">между </w:t>
      </w:r>
      <w:r>
        <w:rPr>
          <w:rFonts w:ascii="Times New Roman" w:hAnsi="Times New Roman"/>
          <w:sz w:val="28"/>
          <w:szCs w:val="28"/>
        </w:rPr>
        <w:t xml:space="preserve">  </w:t>
      </w:r>
      <w:r w:rsidRPr="003760EB">
        <w:rPr>
          <w:rFonts w:ascii="Times New Roman" w:hAnsi="Times New Roman"/>
          <w:sz w:val="28"/>
          <w:szCs w:val="28"/>
        </w:rPr>
        <w:t>работодателем и работником</w:t>
      </w:r>
      <w:r w:rsidRPr="006D233E">
        <w:rPr>
          <w:rFonts w:ascii="Times New Roman" w:hAnsi="Times New Roman"/>
          <w:sz w:val="28"/>
          <w:szCs w:val="28"/>
        </w:rPr>
        <w:t>.</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1.2. Положение применяется при определении заработной платы работников </w:t>
      </w:r>
      <w:r>
        <w:rPr>
          <w:rFonts w:ascii="Times New Roman" w:hAnsi="Times New Roman"/>
          <w:sz w:val="28"/>
          <w:szCs w:val="28"/>
        </w:rPr>
        <w:t>МБУЗ «ЦРБ»</w:t>
      </w:r>
      <w:r w:rsidRPr="006D233E">
        <w:rPr>
          <w:rFonts w:ascii="Times New Roman" w:hAnsi="Times New Roman"/>
          <w:sz w:val="28"/>
          <w:szCs w:val="28"/>
        </w:rPr>
        <w:t>.</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1.3. Положение предусматривает единые принципы формирования системы оплаты труда работников учреждений, включающие в себя размеры окладов, а также выплат компенсационного и стимулирующего характера.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Система оплаты труда работников устанавливается с учетом:</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единого квалификационного справочника должностей руководителей, специалистов и служащих (далее - ЕКС);</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государственных гарантий по оплате труда;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окладов по профессиональным квалификационным группам (далее - ПКГ);</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перечня видов выплат компенсационного характера;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перечня видов выплат стимулирующего характера и критериев их установления;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усл</w:t>
      </w:r>
      <w:r>
        <w:rPr>
          <w:rFonts w:ascii="Times New Roman" w:hAnsi="Times New Roman"/>
          <w:sz w:val="28"/>
          <w:szCs w:val="28"/>
        </w:rPr>
        <w:t>овий оплаты труда руководителей</w:t>
      </w:r>
      <w:r w:rsidRPr="006D233E">
        <w:rPr>
          <w:rFonts w:ascii="Times New Roman" w:hAnsi="Times New Roman"/>
          <w:sz w:val="28"/>
          <w:szCs w:val="28"/>
        </w:rPr>
        <w:t>, включая размеры окладов и порядок их индексации, размеры и условия осуществления выплат компенсационного и стимулирующего характера;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согласования с </w:t>
      </w:r>
      <w:r>
        <w:rPr>
          <w:rFonts w:ascii="Times New Roman" w:hAnsi="Times New Roman"/>
          <w:sz w:val="28"/>
          <w:szCs w:val="28"/>
        </w:rPr>
        <w:t xml:space="preserve">профсоюзным комитетом МБУЗ «ЦРБ» </w:t>
      </w:r>
      <w:r w:rsidRPr="006D233E">
        <w:rPr>
          <w:rFonts w:ascii="Times New Roman" w:hAnsi="Times New Roman"/>
          <w:sz w:val="28"/>
          <w:szCs w:val="28"/>
        </w:rPr>
        <w:t xml:space="preserve">(далее - </w:t>
      </w:r>
      <w:r>
        <w:rPr>
          <w:rFonts w:ascii="Times New Roman" w:hAnsi="Times New Roman"/>
          <w:sz w:val="28"/>
          <w:szCs w:val="28"/>
        </w:rPr>
        <w:t>ПК</w:t>
      </w:r>
      <w:r w:rsidRPr="006D233E">
        <w:rPr>
          <w:rFonts w:ascii="Times New Roman" w:hAnsi="Times New Roman"/>
          <w:sz w:val="28"/>
          <w:szCs w:val="28"/>
        </w:rPr>
        <w:t>);</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рекомендаций Российской трехсторонней комиссии по регулированию социально-трудовых отношений.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1.4. Условия оплаты труда,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063376" w:rsidRPr="006D233E" w:rsidRDefault="00063376" w:rsidP="00063376">
      <w:pPr>
        <w:rPr>
          <w:rFonts w:ascii="Times New Roman" w:hAnsi="Times New Roman"/>
          <w:sz w:val="28"/>
          <w:szCs w:val="28"/>
        </w:rPr>
      </w:pPr>
      <w:bookmarkStart w:id="1" w:name="sub_10015"/>
      <w:r w:rsidRPr="006D233E">
        <w:rPr>
          <w:rFonts w:ascii="Times New Roman" w:hAnsi="Times New Roman"/>
          <w:sz w:val="28"/>
          <w:szCs w:val="28"/>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bookmarkEnd w:id="1"/>
    <w:p w:rsidR="00063376" w:rsidRPr="006D233E" w:rsidRDefault="00063376" w:rsidP="00063376">
      <w:pPr>
        <w:rPr>
          <w:rFonts w:ascii="Times New Roman" w:hAnsi="Times New Roman"/>
          <w:sz w:val="28"/>
          <w:szCs w:val="28"/>
        </w:rPr>
      </w:pPr>
      <w:r w:rsidRPr="006D233E">
        <w:rPr>
          <w:rFonts w:ascii="Times New Roman" w:hAnsi="Times New Roman"/>
          <w:sz w:val="28"/>
          <w:szCs w:val="28"/>
        </w:rPr>
        <w:t>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lastRenderedPageBreak/>
        <w:t>1.7. Заработная плата работника предельн</w:t>
      </w:r>
      <w:r w:rsidR="00777DB3">
        <w:rPr>
          <w:rFonts w:ascii="Times New Roman" w:hAnsi="Times New Roman"/>
          <w:sz w:val="28"/>
          <w:szCs w:val="28"/>
        </w:rPr>
        <w:t>ыми размерами не ограничивается, за исключением случаев, предусмотренных Трудовым  кодексом Российской Федерации.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1.8. Заработная плата работников (без учета премий и иных стимулирующих выплат), определяемая в соответствии с новой системой оплаты труда,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Месячная заработная плата работников </w:t>
      </w:r>
      <w:r>
        <w:rPr>
          <w:rFonts w:ascii="Times New Roman" w:hAnsi="Times New Roman"/>
          <w:sz w:val="28"/>
          <w:szCs w:val="28"/>
        </w:rPr>
        <w:t>МБУЗ «ЦРБ»</w:t>
      </w:r>
      <w:r w:rsidRPr="006D233E">
        <w:rPr>
          <w:rFonts w:ascii="Times New Roman" w:hAnsi="Times New Roman"/>
          <w:sz w:val="28"/>
          <w:szCs w:val="28"/>
        </w:rPr>
        <w:t>, полностью отработавших норму рабочего времени за этот период и выполнивших трудовые обязанности, не может быть ниже минимального размера оплаты труда, устанавливаемого законом Краснодарского края о краевом бюджете на соответствующий финансовый год.</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1.9. В случаях, когда заработная плата работников (без учета премий и иных стимулирующих выплат) по вводимым условиям оплаты труда окажется ниже, чем заработная плата в действующих условиях (без учета премий и иных стимулирующих выплат), то на время их работы в данном учреждении при условии сохранения объема должностных обязанностей и выполнения ими работ той же квалификации, производится доплата до достижения прежнего уровня заработной платы в пределах планового фонда оплаты труда.</w:t>
      </w:r>
    </w:p>
    <w:p w:rsidR="006B63E6" w:rsidRDefault="006B63E6" w:rsidP="00063376">
      <w:pPr>
        <w:pStyle w:val="1"/>
        <w:rPr>
          <w:rFonts w:ascii="Times New Roman" w:hAnsi="Times New Roman"/>
          <w:color w:val="auto"/>
          <w:sz w:val="28"/>
          <w:szCs w:val="28"/>
        </w:rPr>
      </w:pPr>
      <w:bookmarkStart w:id="2" w:name="sub_12"/>
      <w:bookmarkStart w:id="3" w:name="sub_1002"/>
    </w:p>
    <w:p w:rsidR="00063376" w:rsidRPr="006D233E" w:rsidRDefault="00063376" w:rsidP="00063376">
      <w:pPr>
        <w:pStyle w:val="1"/>
        <w:rPr>
          <w:rFonts w:ascii="Times New Roman" w:hAnsi="Times New Roman"/>
          <w:color w:val="auto"/>
          <w:sz w:val="28"/>
          <w:szCs w:val="28"/>
        </w:rPr>
      </w:pPr>
      <w:r w:rsidRPr="006D233E">
        <w:rPr>
          <w:rFonts w:ascii="Times New Roman" w:hAnsi="Times New Roman"/>
          <w:color w:val="auto"/>
          <w:sz w:val="28"/>
          <w:szCs w:val="28"/>
        </w:rPr>
        <w:t>2. Порядок и условия оплаты труда работников</w:t>
      </w:r>
    </w:p>
    <w:bookmarkEnd w:id="3"/>
    <w:p w:rsidR="00063376" w:rsidRPr="006D233E" w:rsidRDefault="00063376" w:rsidP="00063376">
      <w:pPr>
        <w:rPr>
          <w:rFonts w:ascii="Times New Roman" w:hAnsi="Times New Roman"/>
          <w:sz w:val="28"/>
          <w:szCs w:val="28"/>
        </w:rPr>
      </w:pPr>
    </w:p>
    <w:p w:rsidR="00063376" w:rsidRPr="006D233E" w:rsidRDefault="00827FCF" w:rsidP="00063376">
      <w:pPr>
        <w:rPr>
          <w:rFonts w:ascii="Times New Roman" w:hAnsi="Times New Roman"/>
          <w:sz w:val="28"/>
          <w:szCs w:val="28"/>
        </w:rPr>
      </w:pPr>
      <w:r>
        <w:rPr>
          <w:rFonts w:ascii="Times New Roman" w:hAnsi="Times New Roman"/>
          <w:sz w:val="28"/>
          <w:szCs w:val="28"/>
        </w:rPr>
        <w:t>2.1.  Р</w:t>
      </w:r>
      <w:r w:rsidR="00063376" w:rsidRPr="006D233E">
        <w:rPr>
          <w:rFonts w:ascii="Times New Roman" w:hAnsi="Times New Roman"/>
          <w:sz w:val="28"/>
          <w:szCs w:val="28"/>
        </w:rPr>
        <w:t xml:space="preserve">азмеры </w:t>
      </w:r>
      <w:r>
        <w:rPr>
          <w:rFonts w:ascii="Times New Roman" w:hAnsi="Times New Roman"/>
          <w:sz w:val="28"/>
          <w:szCs w:val="28"/>
        </w:rPr>
        <w:t xml:space="preserve"> базовых </w:t>
      </w:r>
      <w:r w:rsidR="00063376" w:rsidRPr="006D233E">
        <w:rPr>
          <w:rFonts w:ascii="Times New Roman" w:hAnsi="Times New Roman"/>
          <w:sz w:val="28"/>
          <w:szCs w:val="28"/>
        </w:rPr>
        <w:t xml:space="preserve">окладов работников учреждения устанавливаются на основе отнесения занимаемых ими должностей к соответствующим профессиональным квалификационным группам в соответствии с </w:t>
      </w:r>
      <w:r w:rsidR="00063376" w:rsidRPr="006D233E">
        <w:rPr>
          <w:rStyle w:val="a4"/>
          <w:rFonts w:ascii="Times New Roman" w:hAnsi="Times New Roman"/>
          <w:b w:val="0"/>
          <w:color w:val="auto"/>
          <w:sz w:val="28"/>
          <w:szCs w:val="28"/>
          <w:u w:val="none"/>
        </w:rPr>
        <w:t>приложением № 1</w:t>
      </w:r>
      <w:r w:rsidR="00063376" w:rsidRPr="006D233E">
        <w:rPr>
          <w:rFonts w:ascii="Times New Roman" w:hAnsi="Times New Roman"/>
          <w:sz w:val="28"/>
          <w:szCs w:val="28"/>
        </w:rPr>
        <w:t xml:space="preserve"> к настоящему Положению.</w:t>
      </w:r>
    </w:p>
    <w:p w:rsidR="00063376" w:rsidRPr="006D233E" w:rsidRDefault="00827FCF" w:rsidP="00063376">
      <w:pPr>
        <w:rPr>
          <w:rFonts w:ascii="Times New Roman" w:hAnsi="Times New Roman"/>
          <w:sz w:val="28"/>
          <w:szCs w:val="28"/>
        </w:rPr>
      </w:pPr>
      <w:r>
        <w:rPr>
          <w:rFonts w:ascii="Times New Roman" w:hAnsi="Times New Roman"/>
          <w:sz w:val="28"/>
          <w:szCs w:val="28"/>
        </w:rPr>
        <w:t>К</w:t>
      </w:r>
      <w:r w:rsidR="00063376" w:rsidRPr="006D233E">
        <w:rPr>
          <w:rFonts w:ascii="Times New Roman" w:hAnsi="Times New Roman"/>
          <w:sz w:val="28"/>
          <w:szCs w:val="28"/>
        </w:rPr>
        <w:t xml:space="preserve"> размеру </w:t>
      </w:r>
      <w:r>
        <w:rPr>
          <w:rFonts w:ascii="Times New Roman" w:hAnsi="Times New Roman"/>
          <w:sz w:val="28"/>
          <w:szCs w:val="28"/>
        </w:rPr>
        <w:t xml:space="preserve">базового </w:t>
      </w:r>
      <w:r w:rsidR="00063376" w:rsidRPr="006D233E">
        <w:rPr>
          <w:rFonts w:ascii="Times New Roman" w:hAnsi="Times New Roman"/>
          <w:sz w:val="28"/>
          <w:szCs w:val="28"/>
        </w:rPr>
        <w:t xml:space="preserve">оклада предусматриваются повышающие коэффициенты в соответствии с </w:t>
      </w:r>
      <w:r w:rsidR="00063376" w:rsidRPr="006D233E">
        <w:rPr>
          <w:rStyle w:val="a4"/>
          <w:rFonts w:ascii="Times New Roman" w:hAnsi="Times New Roman"/>
          <w:b w:val="0"/>
          <w:color w:val="auto"/>
          <w:sz w:val="28"/>
          <w:szCs w:val="28"/>
          <w:u w:val="none"/>
        </w:rPr>
        <w:t xml:space="preserve">приложением № </w:t>
      </w:r>
      <w:r w:rsidR="00063376">
        <w:rPr>
          <w:rStyle w:val="a4"/>
          <w:rFonts w:ascii="Times New Roman" w:hAnsi="Times New Roman"/>
          <w:b w:val="0"/>
          <w:color w:val="auto"/>
          <w:sz w:val="28"/>
          <w:szCs w:val="28"/>
          <w:u w:val="none"/>
        </w:rPr>
        <w:t>2</w:t>
      </w:r>
      <w:r w:rsidR="00063376" w:rsidRPr="006D233E">
        <w:rPr>
          <w:rFonts w:ascii="Times New Roman" w:hAnsi="Times New Roman"/>
          <w:sz w:val="28"/>
          <w:szCs w:val="28"/>
        </w:rPr>
        <w:t xml:space="preserve"> к настоящему Положению. Применение повышающего коэффицие</w:t>
      </w:r>
      <w:r>
        <w:rPr>
          <w:rFonts w:ascii="Times New Roman" w:hAnsi="Times New Roman"/>
          <w:sz w:val="28"/>
          <w:szCs w:val="28"/>
        </w:rPr>
        <w:t>нта к</w:t>
      </w:r>
      <w:r w:rsidR="00063376" w:rsidRPr="006D233E">
        <w:rPr>
          <w:rFonts w:ascii="Times New Roman" w:hAnsi="Times New Roman"/>
          <w:sz w:val="28"/>
          <w:szCs w:val="28"/>
        </w:rPr>
        <w:t xml:space="preserve"> размеру</w:t>
      </w:r>
      <w:r>
        <w:rPr>
          <w:rFonts w:ascii="Times New Roman" w:hAnsi="Times New Roman"/>
          <w:sz w:val="28"/>
          <w:szCs w:val="28"/>
        </w:rPr>
        <w:t xml:space="preserve"> базового</w:t>
      </w:r>
      <w:r w:rsidR="00063376" w:rsidRPr="006D233E">
        <w:rPr>
          <w:rFonts w:ascii="Times New Roman" w:hAnsi="Times New Roman"/>
          <w:sz w:val="28"/>
          <w:szCs w:val="28"/>
        </w:rPr>
        <w:t xml:space="preserve"> оклада работников по соответствующей профессиональной квалификационной группе образует новый оклад и учитывается при начислении стимулирующих и компенсационных выплат, устанавливаемых в процентном отношении к окладу.</w:t>
      </w:r>
    </w:p>
    <w:p w:rsidR="00063376" w:rsidRPr="006D233E" w:rsidRDefault="00063376" w:rsidP="00063376">
      <w:pPr>
        <w:rPr>
          <w:rFonts w:ascii="Times New Roman" w:hAnsi="Times New Roman"/>
          <w:sz w:val="28"/>
          <w:szCs w:val="28"/>
        </w:rPr>
      </w:pPr>
      <w:bookmarkStart w:id="4" w:name="sub_10022"/>
      <w:r w:rsidRPr="006D233E">
        <w:rPr>
          <w:rFonts w:ascii="Times New Roman" w:hAnsi="Times New Roman"/>
          <w:sz w:val="28"/>
          <w:szCs w:val="28"/>
        </w:rPr>
        <w:t xml:space="preserve">2.2. С учетом обеспечения финансовыми средствами к окладу (должностному окладу) работника по соответствующей ПКГ на определенный срок, но не более одного календарного года, устанавливаются компенсационные выплаты, предусмотренные </w:t>
      </w:r>
      <w:hyperlink w:anchor="sub_1004" w:history="1">
        <w:r w:rsidRPr="006D233E">
          <w:rPr>
            <w:rStyle w:val="a4"/>
            <w:rFonts w:ascii="Times New Roman" w:hAnsi="Times New Roman"/>
            <w:b w:val="0"/>
            <w:color w:val="auto"/>
            <w:sz w:val="28"/>
            <w:szCs w:val="28"/>
            <w:u w:val="none"/>
          </w:rPr>
          <w:t>разделом 4</w:t>
        </w:r>
      </w:hyperlink>
      <w:r w:rsidRPr="006D233E">
        <w:rPr>
          <w:rFonts w:ascii="Times New Roman" w:hAnsi="Times New Roman"/>
          <w:sz w:val="28"/>
          <w:szCs w:val="28"/>
        </w:rPr>
        <w:t xml:space="preserve"> настоящего Положения, и стимулирующие выплаты, предусмотренные подпунктами </w:t>
      </w:r>
      <w:r w:rsidRPr="006D233E">
        <w:rPr>
          <w:rStyle w:val="a4"/>
          <w:rFonts w:ascii="Times New Roman" w:hAnsi="Times New Roman"/>
          <w:b w:val="0"/>
          <w:color w:val="auto"/>
          <w:sz w:val="28"/>
          <w:szCs w:val="28"/>
          <w:u w:val="none"/>
        </w:rPr>
        <w:t>5.1.3-5.1.6 пункта 5.1</w:t>
      </w:r>
      <w:r w:rsidRPr="006D233E">
        <w:rPr>
          <w:rFonts w:ascii="Times New Roman" w:hAnsi="Times New Roman"/>
          <w:sz w:val="28"/>
          <w:szCs w:val="28"/>
        </w:rPr>
        <w:t xml:space="preserve"> </w:t>
      </w:r>
      <w:hyperlink w:anchor="sub_1005" w:history="1">
        <w:r w:rsidRPr="006D233E">
          <w:rPr>
            <w:rStyle w:val="a4"/>
            <w:rFonts w:ascii="Times New Roman" w:hAnsi="Times New Roman"/>
            <w:b w:val="0"/>
            <w:color w:val="auto"/>
            <w:sz w:val="28"/>
            <w:szCs w:val="28"/>
            <w:u w:val="none"/>
          </w:rPr>
          <w:t>раздела 5</w:t>
        </w:r>
      </w:hyperlink>
      <w:r w:rsidRPr="006D233E">
        <w:rPr>
          <w:rFonts w:ascii="Times New Roman" w:hAnsi="Times New Roman"/>
          <w:sz w:val="28"/>
          <w:szCs w:val="28"/>
        </w:rPr>
        <w:t xml:space="preserve"> настоящего Положения.</w:t>
      </w:r>
    </w:p>
    <w:p w:rsidR="00063376" w:rsidRPr="006D233E" w:rsidRDefault="00063376" w:rsidP="00063376">
      <w:pPr>
        <w:rPr>
          <w:rFonts w:ascii="Times New Roman" w:hAnsi="Times New Roman"/>
          <w:sz w:val="28"/>
          <w:szCs w:val="28"/>
        </w:rPr>
      </w:pPr>
      <w:bookmarkStart w:id="5" w:name="sub_10023"/>
      <w:bookmarkEnd w:id="4"/>
      <w:r w:rsidRPr="006D233E">
        <w:rPr>
          <w:rFonts w:ascii="Times New Roman" w:hAnsi="Times New Roman"/>
          <w:sz w:val="28"/>
          <w:szCs w:val="28"/>
        </w:rPr>
        <w:t xml:space="preserve">2.3 Размер компенсационных выплат устанавливается в процентах к окладам (должностным окладам) работников, стимулирующих выплат - в </w:t>
      </w:r>
      <w:r w:rsidRPr="006D233E">
        <w:rPr>
          <w:rFonts w:ascii="Times New Roman" w:hAnsi="Times New Roman"/>
          <w:sz w:val="28"/>
          <w:szCs w:val="28"/>
        </w:rPr>
        <w:lastRenderedPageBreak/>
        <w:t>процентах к окладам (должностным окладам) работников и абсолютном значении.</w:t>
      </w:r>
    </w:p>
    <w:p w:rsidR="00063376" w:rsidRPr="006D233E" w:rsidRDefault="00063376" w:rsidP="00063376">
      <w:pPr>
        <w:rPr>
          <w:rFonts w:ascii="Times New Roman" w:hAnsi="Times New Roman"/>
          <w:sz w:val="28"/>
          <w:szCs w:val="28"/>
        </w:rPr>
      </w:pPr>
      <w:bookmarkStart w:id="6" w:name="sub_10024"/>
      <w:bookmarkEnd w:id="5"/>
      <w:r w:rsidRPr="006D233E">
        <w:rPr>
          <w:rFonts w:ascii="Times New Roman" w:hAnsi="Times New Roman"/>
          <w:sz w:val="28"/>
          <w:szCs w:val="28"/>
        </w:rPr>
        <w:t>2.4. При определении размера выплаты за наличие квалификационной категории учитывается квалификационная категория при работе медицинских и фармацевтических работников, работников, занимающих должности, отнесенные ко 2 квалификационному уровню ПКГ «Специалисты с высшим профессиональным образованием» (</w:t>
      </w:r>
      <w:hyperlink w:anchor="sub_1114" w:history="1">
        <w:r w:rsidRPr="00694102">
          <w:rPr>
            <w:rStyle w:val="a4"/>
            <w:rFonts w:ascii="Times New Roman" w:hAnsi="Times New Roman"/>
            <w:b w:val="0"/>
            <w:color w:val="auto"/>
            <w:sz w:val="28"/>
            <w:szCs w:val="28"/>
            <w:u w:val="none"/>
          </w:rPr>
          <w:t xml:space="preserve">пункт 4 приложения № </w:t>
        </w:r>
      </w:hyperlink>
      <w:r w:rsidRPr="00694102">
        <w:rPr>
          <w:rFonts w:ascii="Times New Roman" w:hAnsi="Times New Roman"/>
          <w:sz w:val="28"/>
          <w:szCs w:val="28"/>
        </w:rPr>
        <w:t>2</w:t>
      </w:r>
      <w:r w:rsidRPr="006D233E">
        <w:rPr>
          <w:rFonts w:ascii="Times New Roman" w:hAnsi="Times New Roman"/>
          <w:sz w:val="28"/>
          <w:szCs w:val="28"/>
        </w:rPr>
        <w:t xml:space="preserve"> к Положению), по специальности, по которой им присвоена квалификационная категория.</w:t>
      </w:r>
    </w:p>
    <w:p w:rsidR="00063376" w:rsidRPr="006D233E" w:rsidRDefault="00063376" w:rsidP="00063376">
      <w:pPr>
        <w:rPr>
          <w:rFonts w:ascii="Times New Roman" w:hAnsi="Times New Roman"/>
          <w:sz w:val="28"/>
          <w:szCs w:val="28"/>
        </w:rPr>
      </w:pPr>
      <w:bookmarkStart w:id="7" w:name="sub_100242"/>
      <w:bookmarkEnd w:id="6"/>
      <w:r w:rsidRPr="006D233E">
        <w:rPr>
          <w:rFonts w:ascii="Times New Roman" w:hAnsi="Times New Roman"/>
          <w:sz w:val="28"/>
          <w:szCs w:val="28"/>
        </w:rPr>
        <w:t>Врачам - руководителям учреждений здравоохранения, их заместителям - врачам, заместителям по работе с сестринским персоналом, главным медицинским сестрам</w:t>
      </w:r>
      <w:r w:rsidR="00827FCF">
        <w:rPr>
          <w:rFonts w:ascii="Times New Roman" w:hAnsi="Times New Roman"/>
          <w:sz w:val="28"/>
          <w:szCs w:val="28"/>
        </w:rPr>
        <w:t>(главным акушеркам, главным фельдшерам)</w:t>
      </w:r>
      <w:r w:rsidRPr="006D233E">
        <w:rPr>
          <w:rFonts w:ascii="Times New Roman" w:hAnsi="Times New Roman"/>
          <w:sz w:val="28"/>
          <w:szCs w:val="28"/>
        </w:rPr>
        <w:t xml:space="preserve"> и заведующим организационно-методическими отделами (кабинетами) квалификационная категория учитывается по специальности «Организация здравоохранения и общественное здоровье» или по клинической специальности.</w:t>
      </w:r>
    </w:p>
    <w:bookmarkEnd w:id="7"/>
    <w:p w:rsidR="00063376" w:rsidRPr="006D233E" w:rsidRDefault="00063376" w:rsidP="00063376">
      <w:pPr>
        <w:rPr>
          <w:rFonts w:ascii="Times New Roman" w:hAnsi="Times New Roman"/>
          <w:sz w:val="28"/>
          <w:szCs w:val="28"/>
        </w:rPr>
      </w:pPr>
      <w:r w:rsidRPr="006D233E">
        <w:rPr>
          <w:rFonts w:ascii="Times New Roman" w:hAnsi="Times New Roman"/>
          <w:sz w:val="28"/>
          <w:szCs w:val="28"/>
        </w:rPr>
        <w:t>Врачам-руководителям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Врачам-руководителям и врачам-специалистам приемного отделения (покоя) учитывается квалификационная категория по профилю любого подразделения, входящего в структуру учреждения, кроме параклинических подразделений.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Провизорам (фармацевтам) - руководителям аптечных учреждений (аптек, входящих на правах структурных подразделений в состав учреждений здравоохранения)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2.4.1. Стимулирующая выплата за наличие квалификационной категории не применяется в отношении руководителей и их заместителей, главных медицинских сестер</w:t>
      </w:r>
      <w:r w:rsidR="00827FCF">
        <w:rPr>
          <w:rFonts w:ascii="Times New Roman" w:hAnsi="Times New Roman"/>
          <w:sz w:val="28"/>
          <w:szCs w:val="28"/>
        </w:rPr>
        <w:t>(главным акушеркам, главным фельдшерам)</w:t>
      </w:r>
      <w:r w:rsidRPr="006D233E">
        <w:rPr>
          <w:rFonts w:ascii="Times New Roman" w:hAnsi="Times New Roman"/>
          <w:sz w:val="28"/>
          <w:szCs w:val="28"/>
        </w:rPr>
        <w:t>, которым в результате аттестации присвоена вторая квалификационная категория.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2.4.2. Стимулирующая выплата к окладу (должностному окладу) за наличие квалификационной категории производится в течение 5 лет со дня издания приказа органа (учреждения) здравоохранения о присвоении квалификационной категории.</w:t>
      </w:r>
    </w:p>
    <w:p w:rsidR="00063376" w:rsidRPr="006D233E" w:rsidRDefault="00827FCF" w:rsidP="00063376">
      <w:pPr>
        <w:rPr>
          <w:rFonts w:ascii="Times New Roman" w:hAnsi="Times New Roman"/>
          <w:sz w:val="28"/>
          <w:szCs w:val="28"/>
        </w:rPr>
      </w:pPr>
      <w:r>
        <w:rPr>
          <w:rFonts w:ascii="Times New Roman" w:hAnsi="Times New Roman"/>
          <w:sz w:val="28"/>
          <w:szCs w:val="28"/>
        </w:rPr>
        <w:t xml:space="preserve">2.4.3. Не позднее, чем за четыре месяца </w:t>
      </w:r>
      <w:r w:rsidR="00063376" w:rsidRPr="006D233E">
        <w:rPr>
          <w:rFonts w:ascii="Times New Roman" w:hAnsi="Times New Roman"/>
          <w:sz w:val="28"/>
          <w:szCs w:val="28"/>
        </w:rPr>
        <w:t xml:space="preserve"> до окончания срока действия квалификационной категории работник может обратиться в аттестационн</w:t>
      </w:r>
      <w:r>
        <w:rPr>
          <w:rFonts w:ascii="Times New Roman" w:hAnsi="Times New Roman"/>
          <w:sz w:val="28"/>
          <w:szCs w:val="28"/>
        </w:rPr>
        <w:t xml:space="preserve">ую комиссию для прохождения </w:t>
      </w:r>
      <w:r w:rsidR="00063376" w:rsidRPr="006D233E">
        <w:rPr>
          <w:rFonts w:ascii="Times New Roman" w:hAnsi="Times New Roman"/>
          <w:sz w:val="28"/>
          <w:szCs w:val="28"/>
        </w:rPr>
        <w:t>аттестации в установленном порядке, а аттестационная комиссия обязана рассмотреть материалы на присвоение квалиф</w:t>
      </w:r>
      <w:r>
        <w:rPr>
          <w:rFonts w:ascii="Times New Roman" w:hAnsi="Times New Roman"/>
          <w:sz w:val="28"/>
          <w:szCs w:val="28"/>
        </w:rPr>
        <w:t>икационной категории в течение ста двадцати календарных дней</w:t>
      </w:r>
      <w:r w:rsidR="0015510E">
        <w:rPr>
          <w:rFonts w:ascii="Times New Roman" w:hAnsi="Times New Roman"/>
          <w:sz w:val="28"/>
          <w:szCs w:val="28"/>
        </w:rPr>
        <w:t xml:space="preserve"> со дня регистрации документов.</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В случае отказа специалиста от очередной переаттестации присвоенная ранее квалификационная категория утрачивается с момента истечения </w:t>
      </w:r>
      <w:r w:rsidRPr="006D233E">
        <w:rPr>
          <w:rFonts w:ascii="Times New Roman" w:hAnsi="Times New Roman"/>
          <w:sz w:val="28"/>
          <w:szCs w:val="28"/>
        </w:rPr>
        <w:lastRenderedPageBreak/>
        <w:t>пятилетнего срока ее присвоения.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2.4.4. Стимулирующая выплата за наличие квалификационной категории применяется как по основной должности, так и по должности, занимаемой по совместительству, в порядке и на условиях, предусмотренных для этих должностей.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2.4.5. Установление стимулирующей выплаты за наличие квалификационной категории к окладу (должностному окладу) производится с даты приказа органа (учреждения) здравоохранения, при котором создана аттестационная комиссия, о присвоении квалификационной категории.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2.5. Стимулирующая выплата за наличие ученой степени, почетного звания применяется как по основной должности, так и по должности, занимаемой по совместительству, в порядке и на условиях, предусмотренных для этих должностей.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2.5.1. Установление стимулирующих выплат к окладу (должностному окладу) производится в следующие сроки: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при присвоении почетного звания - со дня присвоения почетного звания;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при присуждении ученой степени - с даты вступления в силу решения о присуждении ученой степени.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Решение о присуждении ученой степени доктора наук вступает в силу с даты его принятия президиумом Высшей аттестационной комиссии России.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Решение о присуждении ученой степени кандидата наук вступает в силу с даты принятия президиумом Высшей аттестационной комиссии России решения о выдаче диплома кандидата наук.</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2.5.2. При наличии у работника двух почетных званий «Народный врач», «Заслуженный врач»   стимулирующая выплата производится по одному из оснований, имеющему большее значение.</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2.5.3. Стимулирующая выплата за наличие почетного звания «Заслуженный врач» производится также врачам, получившим почетное звание «Заслуженный врач республики» в республиках, входивших в состав Союза Советских Социалистических Республик по 31 декабря 1991 года.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2.6. Стимулирующие выплаты за наличие квалификационной категории, ученой степени, почетного звания и стажа непрерывной работы, производятся в приоритетном порядке.</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2.7. Оплата труда педагогических работников и работников учреждений, отнесенных в соответствии с номенклатурой должностей к другим социальным сферам деятельности, производится по условиям, предусмотренным для аналогичных категорий работников учреждений образования, культуры, социальной защиты населения и другим. Этим работникам также устанавливаются перечисленные выплаты, указанные в пункте 2.2 настоящего раздела.</w:t>
      </w:r>
    </w:p>
    <w:p w:rsidR="00063376" w:rsidRPr="006D233E" w:rsidRDefault="00063376" w:rsidP="00063376">
      <w:pPr>
        <w:rPr>
          <w:rFonts w:ascii="Times New Roman" w:hAnsi="Times New Roman"/>
          <w:sz w:val="28"/>
          <w:szCs w:val="28"/>
        </w:rPr>
      </w:pPr>
      <w:bookmarkStart w:id="8" w:name="sub_10028"/>
      <w:r w:rsidRPr="006D233E">
        <w:rPr>
          <w:rFonts w:ascii="Times New Roman" w:hAnsi="Times New Roman"/>
          <w:sz w:val="28"/>
          <w:szCs w:val="28"/>
        </w:rPr>
        <w:t xml:space="preserve">2.8. Оплата труда работников </w:t>
      </w:r>
      <w:r w:rsidR="00C86E3D">
        <w:rPr>
          <w:rFonts w:ascii="Times New Roman" w:hAnsi="Times New Roman"/>
          <w:sz w:val="28"/>
          <w:szCs w:val="28"/>
        </w:rPr>
        <w:t>МБУЗ «ЦРБ»</w:t>
      </w:r>
      <w:r w:rsidRPr="006D233E">
        <w:rPr>
          <w:rFonts w:ascii="Times New Roman" w:hAnsi="Times New Roman"/>
          <w:sz w:val="28"/>
          <w:szCs w:val="28"/>
        </w:rPr>
        <w:t xml:space="preserve">, относящихся к общеотраслевым должностям специалистов и служащих, а также общим профессиям рабочих, осуществляется в соответствии с </w:t>
      </w:r>
      <w:hyperlink r:id="rId9" w:history="1">
        <w:r w:rsidRPr="006D233E">
          <w:rPr>
            <w:rStyle w:val="a4"/>
            <w:rFonts w:ascii="Times New Roman" w:hAnsi="Times New Roman"/>
            <w:b w:val="0"/>
            <w:color w:val="auto"/>
            <w:sz w:val="28"/>
            <w:szCs w:val="28"/>
            <w:u w:val="none"/>
          </w:rPr>
          <w:t>постановлением</w:t>
        </w:r>
      </w:hyperlink>
      <w:r w:rsidRPr="006D233E">
        <w:rPr>
          <w:rFonts w:ascii="Times New Roman" w:hAnsi="Times New Roman"/>
          <w:b/>
          <w:sz w:val="28"/>
          <w:szCs w:val="28"/>
        </w:rPr>
        <w:t xml:space="preserve"> </w:t>
      </w:r>
      <w:r w:rsidRPr="006D233E">
        <w:rPr>
          <w:rFonts w:ascii="Times New Roman" w:hAnsi="Times New Roman"/>
          <w:sz w:val="28"/>
          <w:szCs w:val="28"/>
        </w:rPr>
        <w:t xml:space="preserve">главы администрации муниципального образования Апшеронский район от 09 </w:t>
      </w:r>
      <w:r w:rsidRPr="006D233E">
        <w:rPr>
          <w:rFonts w:ascii="Times New Roman" w:hAnsi="Times New Roman"/>
          <w:sz w:val="28"/>
          <w:szCs w:val="28"/>
        </w:rPr>
        <w:lastRenderedPageBreak/>
        <w:t xml:space="preserve">декабря 2008 года № 2865 «О введении отраслевых систем оплаты труда работников муниципальных учреждений муниципального образования Апшеронский район» с учетом условий, предусмотренных </w:t>
      </w:r>
      <w:hyperlink w:anchor="sub_10022" w:history="1">
        <w:r w:rsidRPr="006D233E">
          <w:rPr>
            <w:rStyle w:val="a4"/>
            <w:rFonts w:ascii="Times New Roman" w:hAnsi="Times New Roman"/>
            <w:b w:val="0"/>
            <w:color w:val="auto"/>
            <w:sz w:val="28"/>
            <w:szCs w:val="28"/>
            <w:u w:val="none"/>
          </w:rPr>
          <w:t>пунктом 2.2</w:t>
        </w:r>
      </w:hyperlink>
      <w:r w:rsidRPr="006D233E">
        <w:rPr>
          <w:rFonts w:ascii="Times New Roman" w:hAnsi="Times New Roman"/>
          <w:b/>
          <w:sz w:val="28"/>
          <w:szCs w:val="28"/>
        </w:rPr>
        <w:t xml:space="preserve"> </w:t>
      </w:r>
      <w:r w:rsidRPr="006D233E">
        <w:rPr>
          <w:rFonts w:ascii="Times New Roman" w:hAnsi="Times New Roman"/>
          <w:sz w:val="28"/>
          <w:szCs w:val="28"/>
        </w:rPr>
        <w:t>настоящего раздела.</w:t>
      </w:r>
    </w:p>
    <w:bookmarkEnd w:id="8"/>
    <w:p w:rsidR="00063376" w:rsidRPr="006D233E" w:rsidRDefault="00063376" w:rsidP="00063376">
      <w:pPr>
        <w:rPr>
          <w:rFonts w:ascii="Times New Roman" w:hAnsi="Times New Roman"/>
          <w:sz w:val="28"/>
          <w:szCs w:val="28"/>
        </w:rPr>
      </w:pPr>
      <w:r w:rsidRPr="006D233E">
        <w:rPr>
          <w:rFonts w:ascii="Times New Roman" w:hAnsi="Times New Roman"/>
          <w:sz w:val="28"/>
          <w:szCs w:val="28"/>
        </w:rPr>
        <w:t>2.9. Номенклатура должностей медицинского персонала определяется в соответствии с нормативными правовыми актами Российской Федерации.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2.10. Штатное расписание учреждения утверждается руководителем учреждения на календарный год в пределах утвержденного фонда оплаты труда.</w:t>
      </w:r>
    </w:p>
    <w:p w:rsidR="00063376" w:rsidRDefault="00063376" w:rsidP="00063376">
      <w:pPr>
        <w:rPr>
          <w:rFonts w:ascii="Times New Roman" w:hAnsi="Times New Roman"/>
          <w:sz w:val="28"/>
          <w:szCs w:val="28"/>
        </w:rPr>
      </w:pPr>
    </w:p>
    <w:p w:rsidR="00793105" w:rsidRDefault="00793105" w:rsidP="00063376">
      <w:pPr>
        <w:rPr>
          <w:rFonts w:ascii="Times New Roman" w:hAnsi="Times New Roman"/>
          <w:sz w:val="28"/>
          <w:szCs w:val="28"/>
        </w:rPr>
      </w:pPr>
    </w:p>
    <w:p w:rsidR="00793105" w:rsidRDefault="00793105" w:rsidP="00063376">
      <w:pPr>
        <w:rPr>
          <w:rFonts w:ascii="Times New Roman" w:hAnsi="Times New Roman"/>
          <w:sz w:val="28"/>
          <w:szCs w:val="28"/>
        </w:rPr>
      </w:pPr>
    </w:p>
    <w:p w:rsidR="00793105" w:rsidRPr="006D233E" w:rsidRDefault="00793105" w:rsidP="00063376">
      <w:pPr>
        <w:rPr>
          <w:rFonts w:ascii="Times New Roman" w:hAnsi="Times New Roman"/>
          <w:sz w:val="28"/>
          <w:szCs w:val="28"/>
        </w:rPr>
      </w:pPr>
    </w:p>
    <w:p w:rsidR="00063376" w:rsidRPr="006D233E" w:rsidRDefault="00063376" w:rsidP="00063376">
      <w:pPr>
        <w:pStyle w:val="1"/>
        <w:rPr>
          <w:rFonts w:ascii="Times New Roman" w:hAnsi="Times New Roman"/>
          <w:color w:val="auto"/>
          <w:sz w:val="28"/>
          <w:szCs w:val="28"/>
        </w:rPr>
      </w:pPr>
      <w:bookmarkStart w:id="9" w:name="sub_13"/>
      <w:bookmarkStart w:id="10" w:name="sub_1003"/>
      <w:bookmarkEnd w:id="2"/>
      <w:r w:rsidRPr="006D233E">
        <w:rPr>
          <w:rFonts w:ascii="Times New Roman" w:hAnsi="Times New Roman"/>
          <w:color w:val="auto"/>
          <w:sz w:val="28"/>
          <w:szCs w:val="28"/>
        </w:rPr>
        <w:t>3. Условия оплаты труда</w:t>
      </w:r>
      <w:r w:rsidR="00C86E3D">
        <w:rPr>
          <w:rFonts w:ascii="Times New Roman" w:hAnsi="Times New Roman"/>
          <w:color w:val="auto"/>
          <w:sz w:val="28"/>
          <w:szCs w:val="28"/>
        </w:rPr>
        <w:t xml:space="preserve"> руководителя, его заместителей</w:t>
      </w:r>
      <w:r w:rsidRPr="006D233E">
        <w:rPr>
          <w:rFonts w:ascii="Times New Roman" w:hAnsi="Times New Roman"/>
          <w:color w:val="auto"/>
          <w:sz w:val="28"/>
          <w:szCs w:val="28"/>
        </w:rPr>
        <w:t>,</w:t>
      </w:r>
      <w:r w:rsidRPr="006D233E">
        <w:rPr>
          <w:rFonts w:ascii="Times New Roman" w:hAnsi="Times New Roman"/>
          <w:color w:val="auto"/>
          <w:sz w:val="28"/>
          <w:szCs w:val="28"/>
        </w:rPr>
        <w:br/>
        <w:t xml:space="preserve">главной медицинской сестры </w:t>
      </w:r>
      <w:r w:rsidR="0015510E">
        <w:rPr>
          <w:rFonts w:ascii="Times New Roman" w:hAnsi="Times New Roman"/>
          <w:sz w:val="28"/>
          <w:szCs w:val="28"/>
        </w:rPr>
        <w:t xml:space="preserve">,главной акушерки, главного фельдшера </w:t>
      </w:r>
      <w:r w:rsidRPr="006D233E">
        <w:rPr>
          <w:rFonts w:ascii="Times New Roman" w:hAnsi="Times New Roman"/>
          <w:color w:val="auto"/>
          <w:sz w:val="28"/>
          <w:szCs w:val="28"/>
        </w:rPr>
        <w:t>и главного бухгалтера</w:t>
      </w:r>
    </w:p>
    <w:bookmarkEnd w:id="10"/>
    <w:p w:rsidR="00063376" w:rsidRPr="006D233E" w:rsidRDefault="00063376" w:rsidP="00063376">
      <w:pPr>
        <w:rPr>
          <w:rFonts w:ascii="Times New Roman" w:hAnsi="Times New Roman"/>
          <w:sz w:val="28"/>
          <w:szCs w:val="28"/>
        </w:rPr>
      </w:pPr>
    </w:p>
    <w:p w:rsidR="00063376" w:rsidRPr="006D233E" w:rsidRDefault="00063376" w:rsidP="00063376">
      <w:pPr>
        <w:rPr>
          <w:rFonts w:ascii="Times New Roman" w:hAnsi="Times New Roman"/>
          <w:sz w:val="28"/>
          <w:szCs w:val="28"/>
        </w:rPr>
      </w:pPr>
      <w:bookmarkStart w:id="11" w:name="sub_10031"/>
      <w:r w:rsidRPr="006D233E">
        <w:rPr>
          <w:rFonts w:ascii="Times New Roman" w:hAnsi="Times New Roman"/>
          <w:sz w:val="28"/>
          <w:szCs w:val="28"/>
        </w:rPr>
        <w:t xml:space="preserve">3.1. Должностной оклад руководителя учреждения определяется трудовым договором, устанавливается в кратном отношении (далее - </w:t>
      </w:r>
      <w:r w:rsidRPr="006A14C2">
        <w:rPr>
          <w:rStyle w:val="a3"/>
          <w:rFonts w:ascii="Times New Roman" w:hAnsi="Times New Roman"/>
          <w:b w:val="0"/>
          <w:bCs w:val="0"/>
          <w:color w:val="auto"/>
          <w:sz w:val="28"/>
          <w:szCs w:val="28"/>
        </w:rPr>
        <w:t>кратность</w:t>
      </w:r>
      <w:r w:rsidRPr="006A14C2">
        <w:rPr>
          <w:rFonts w:ascii="Times New Roman" w:hAnsi="Times New Roman"/>
          <w:b/>
          <w:sz w:val="28"/>
          <w:szCs w:val="28"/>
        </w:rPr>
        <w:t>)</w:t>
      </w:r>
      <w:r w:rsidRPr="006D233E">
        <w:rPr>
          <w:rFonts w:ascii="Times New Roman" w:hAnsi="Times New Roman"/>
          <w:sz w:val="28"/>
          <w:szCs w:val="28"/>
        </w:rPr>
        <w:t xml:space="preserve"> к средней заработной плат</w:t>
      </w:r>
      <w:r w:rsidR="00C97E8D">
        <w:rPr>
          <w:rFonts w:ascii="Times New Roman" w:hAnsi="Times New Roman"/>
          <w:sz w:val="28"/>
          <w:szCs w:val="28"/>
        </w:rPr>
        <w:t xml:space="preserve">е работников </w:t>
      </w:r>
      <w:r w:rsidRPr="006D233E">
        <w:rPr>
          <w:rFonts w:ascii="Times New Roman" w:hAnsi="Times New Roman"/>
          <w:sz w:val="28"/>
          <w:szCs w:val="28"/>
        </w:rPr>
        <w:t xml:space="preserve"> и составляет до </w:t>
      </w:r>
      <w:r w:rsidR="00C86E3D">
        <w:rPr>
          <w:rFonts w:ascii="Times New Roman" w:hAnsi="Times New Roman"/>
          <w:sz w:val="28"/>
          <w:szCs w:val="28"/>
        </w:rPr>
        <w:t>3</w:t>
      </w:r>
      <w:r w:rsidRPr="006D233E">
        <w:rPr>
          <w:rFonts w:ascii="Times New Roman" w:hAnsi="Times New Roman"/>
          <w:sz w:val="28"/>
          <w:szCs w:val="28"/>
        </w:rPr>
        <w:t xml:space="preserve"> размеров средней заработной платы с последующим округлением до единиц</w:t>
      </w:r>
      <w:r w:rsidR="00360736">
        <w:rPr>
          <w:rFonts w:ascii="Times New Roman" w:hAnsi="Times New Roman"/>
          <w:sz w:val="28"/>
          <w:szCs w:val="28"/>
        </w:rPr>
        <w:t xml:space="preserve"> (постановление администрации муниципального образования Апшеронский район от 06.08.2009г. №1387 «Об утверждении кратности при установлении должностных окладов руководителей муниципальных учреждений здравоохранения муниципального образования Апшеронский район»)</w:t>
      </w:r>
      <w:r w:rsidRPr="006D233E">
        <w:rPr>
          <w:rFonts w:ascii="Times New Roman" w:hAnsi="Times New Roman"/>
          <w:sz w:val="28"/>
          <w:szCs w:val="28"/>
        </w:rPr>
        <w:t>.</w:t>
      </w:r>
    </w:p>
    <w:p w:rsidR="00063376" w:rsidRPr="006D233E" w:rsidRDefault="00063376" w:rsidP="00063376">
      <w:pPr>
        <w:rPr>
          <w:rFonts w:ascii="Times New Roman" w:hAnsi="Times New Roman"/>
          <w:sz w:val="28"/>
          <w:szCs w:val="28"/>
        </w:rPr>
      </w:pPr>
      <w:bookmarkStart w:id="12" w:name="sub_10032"/>
      <w:bookmarkEnd w:id="11"/>
      <w:r w:rsidRPr="006D233E">
        <w:rPr>
          <w:rFonts w:ascii="Times New Roman" w:hAnsi="Times New Roman"/>
          <w:sz w:val="28"/>
          <w:szCs w:val="28"/>
        </w:rPr>
        <w:t xml:space="preserve">3.2. При расчете средней заработной платы для определения должностного оклада руководителя не учитывается заработная </w:t>
      </w:r>
      <w:r w:rsidR="00C86E3D">
        <w:rPr>
          <w:rFonts w:ascii="Times New Roman" w:hAnsi="Times New Roman"/>
          <w:sz w:val="28"/>
          <w:szCs w:val="28"/>
        </w:rPr>
        <w:t>плата заместителей руководителя</w:t>
      </w:r>
      <w:r w:rsidRPr="006D233E">
        <w:rPr>
          <w:rFonts w:ascii="Times New Roman" w:hAnsi="Times New Roman"/>
          <w:sz w:val="28"/>
          <w:szCs w:val="28"/>
        </w:rPr>
        <w:t>, главной медицинской сестры</w:t>
      </w:r>
      <w:r w:rsidR="0015510E">
        <w:rPr>
          <w:rFonts w:ascii="Times New Roman" w:hAnsi="Times New Roman"/>
          <w:sz w:val="28"/>
          <w:szCs w:val="28"/>
        </w:rPr>
        <w:t>,</w:t>
      </w:r>
      <w:r w:rsidR="0015510E" w:rsidRPr="0015510E">
        <w:rPr>
          <w:rFonts w:ascii="Times New Roman" w:hAnsi="Times New Roman"/>
          <w:sz w:val="28"/>
          <w:szCs w:val="28"/>
        </w:rPr>
        <w:t xml:space="preserve"> </w:t>
      </w:r>
      <w:r w:rsidR="0015510E">
        <w:rPr>
          <w:rFonts w:ascii="Times New Roman" w:hAnsi="Times New Roman"/>
          <w:sz w:val="28"/>
          <w:szCs w:val="28"/>
        </w:rPr>
        <w:t>главной акушерки, главного фельдшера</w:t>
      </w:r>
      <w:r w:rsidRPr="006D233E">
        <w:rPr>
          <w:rFonts w:ascii="Times New Roman" w:hAnsi="Times New Roman"/>
          <w:sz w:val="28"/>
          <w:szCs w:val="28"/>
        </w:rPr>
        <w:t>.</w:t>
      </w:r>
    </w:p>
    <w:bookmarkEnd w:id="12"/>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При расчете средней заработной платы не учитываются средства из федеральных источников и средства, получаемые от приносящей доход деятельности.</w:t>
      </w:r>
    </w:p>
    <w:p w:rsidR="00063376" w:rsidRPr="00C86E3D" w:rsidRDefault="00063376" w:rsidP="00063376">
      <w:pPr>
        <w:rPr>
          <w:rFonts w:ascii="Times New Roman" w:hAnsi="Times New Roman"/>
          <w:sz w:val="28"/>
          <w:szCs w:val="28"/>
        </w:rPr>
      </w:pPr>
      <w:r w:rsidRPr="00C86E3D">
        <w:rPr>
          <w:rFonts w:ascii="Times New Roman" w:hAnsi="Times New Roman"/>
          <w:sz w:val="28"/>
          <w:szCs w:val="28"/>
        </w:rPr>
        <w:t>3.3.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r w:rsidR="00C86E3D" w:rsidRPr="00C86E3D">
        <w:rPr>
          <w:rFonts w:ascii="Times New Roman" w:hAnsi="Times New Roman"/>
          <w:sz w:val="28"/>
          <w:szCs w:val="28"/>
        </w:rPr>
        <w:t xml:space="preserve"> </w:t>
      </w:r>
      <w:r w:rsidR="00C86E3D" w:rsidRPr="00B94366">
        <w:rPr>
          <w:rFonts w:ascii="Times New Roman" w:hAnsi="Times New Roman"/>
          <w:sz w:val="28"/>
          <w:szCs w:val="28"/>
        </w:rPr>
        <w:t>(</w:t>
      </w:r>
      <w:r w:rsidR="00B94366" w:rsidRPr="00B94366">
        <w:rPr>
          <w:rFonts w:ascii="Times New Roman" w:hAnsi="Times New Roman"/>
          <w:sz w:val="28"/>
          <w:szCs w:val="28"/>
        </w:rPr>
        <w:t>врачебный персонал</w:t>
      </w:r>
      <w:r w:rsidR="00C86E3D" w:rsidRPr="00B94366">
        <w:rPr>
          <w:rFonts w:ascii="Times New Roman" w:hAnsi="Times New Roman"/>
          <w:sz w:val="28"/>
          <w:szCs w:val="28"/>
        </w:rPr>
        <w:t>)</w:t>
      </w:r>
      <w:r w:rsidRPr="00B94366">
        <w:rPr>
          <w:rFonts w:ascii="Times New Roman" w:hAnsi="Times New Roman"/>
          <w:sz w:val="28"/>
          <w:szCs w:val="28"/>
        </w:rPr>
        <w:t>.</w:t>
      </w:r>
    </w:p>
    <w:p w:rsidR="00063376" w:rsidRPr="006D233E" w:rsidRDefault="00063376" w:rsidP="00063376">
      <w:pPr>
        <w:rPr>
          <w:rFonts w:ascii="Times New Roman" w:hAnsi="Times New Roman"/>
          <w:sz w:val="28"/>
          <w:szCs w:val="28"/>
        </w:rPr>
      </w:pPr>
      <w:bookmarkStart w:id="13" w:name="sub_100334"/>
      <w:r w:rsidRPr="00C86E3D">
        <w:rPr>
          <w:rFonts w:ascii="Times New Roman" w:hAnsi="Times New Roman"/>
          <w:sz w:val="28"/>
          <w:szCs w:val="28"/>
        </w:rPr>
        <w:t xml:space="preserve">3.4. </w:t>
      </w:r>
      <w:hyperlink r:id="rId10" w:history="1">
        <w:r w:rsidRPr="00C86E3D">
          <w:rPr>
            <w:rStyle w:val="a4"/>
            <w:rFonts w:ascii="Times New Roman" w:hAnsi="Times New Roman"/>
            <w:b w:val="0"/>
            <w:color w:val="auto"/>
            <w:sz w:val="28"/>
            <w:szCs w:val="28"/>
            <w:u w:val="none"/>
          </w:rPr>
          <w:t>Перечень</w:t>
        </w:r>
      </w:hyperlink>
      <w:r w:rsidRPr="00C86E3D">
        <w:rPr>
          <w:rFonts w:ascii="Times New Roman" w:hAnsi="Times New Roman"/>
          <w:sz w:val="28"/>
          <w:szCs w:val="28"/>
        </w:rPr>
        <w:t xml:space="preserve"> должностей, профессий работников учреждений, относимых к основному персоналу по виду экономической деятельности, </w:t>
      </w:r>
      <w:r w:rsidR="00C86E3D" w:rsidRPr="00C86E3D">
        <w:rPr>
          <w:rFonts w:ascii="Times New Roman" w:hAnsi="Times New Roman"/>
          <w:sz w:val="28"/>
          <w:szCs w:val="28"/>
        </w:rPr>
        <w:t xml:space="preserve">утвержден постановлением главы администрации муниципального образования </w:t>
      </w:r>
      <w:r w:rsidR="00C86E3D" w:rsidRPr="00B94366">
        <w:rPr>
          <w:rFonts w:ascii="Times New Roman" w:hAnsi="Times New Roman"/>
          <w:sz w:val="28"/>
          <w:szCs w:val="28"/>
        </w:rPr>
        <w:t>Апшеронский район от</w:t>
      </w:r>
      <w:r w:rsidR="00B94366" w:rsidRPr="00B94366">
        <w:rPr>
          <w:rFonts w:ascii="Times New Roman" w:hAnsi="Times New Roman"/>
          <w:sz w:val="28"/>
          <w:szCs w:val="28"/>
        </w:rPr>
        <w:t xml:space="preserve"> 25 мая 2009 года </w:t>
      </w:r>
      <w:r w:rsidR="00C86E3D" w:rsidRPr="00B94366">
        <w:rPr>
          <w:rFonts w:ascii="Times New Roman" w:hAnsi="Times New Roman"/>
          <w:sz w:val="28"/>
          <w:szCs w:val="28"/>
        </w:rPr>
        <w:t xml:space="preserve">№ </w:t>
      </w:r>
      <w:r w:rsidR="00B94366" w:rsidRPr="00B94366">
        <w:rPr>
          <w:rFonts w:ascii="Times New Roman" w:hAnsi="Times New Roman"/>
          <w:sz w:val="28"/>
          <w:szCs w:val="28"/>
        </w:rPr>
        <w:t>1185 «Об утверждении перечня должностей работников,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муниципальных учреждений здравоохранения муниципального образования Апшеронский район»</w:t>
      </w:r>
      <w:r w:rsidRPr="00B94366">
        <w:rPr>
          <w:rFonts w:ascii="Times New Roman" w:hAnsi="Times New Roman"/>
          <w:sz w:val="28"/>
          <w:szCs w:val="28"/>
        </w:rPr>
        <w:t>.</w:t>
      </w:r>
    </w:p>
    <w:bookmarkEnd w:id="13"/>
    <w:p w:rsidR="00063376" w:rsidRPr="00360736" w:rsidRDefault="00063376" w:rsidP="00B94366">
      <w:pPr>
        <w:rPr>
          <w:rFonts w:ascii="Times New Roman" w:hAnsi="Times New Roman"/>
          <w:sz w:val="28"/>
          <w:szCs w:val="28"/>
        </w:rPr>
      </w:pPr>
      <w:r w:rsidRPr="006D233E">
        <w:rPr>
          <w:rFonts w:ascii="Times New Roman" w:hAnsi="Times New Roman"/>
          <w:sz w:val="28"/>
          <w:szCs w:val="28"/>
        </w:rPr>
        <w:lastRenderedPageBreak/>
        <w:t>3.5</w:t>
      </w:r>
      <w:r w:rsidRPr="00360736">
        <w:rPr>
          <w:rFonts w:ascii="Times New Roman" w:hAnsi="Times New Roman"/>
          <w:sz w:val="28"/>
          <w:szCs w:val="28"/>
        </w:rPr>
        <w:t>. Критерии для установления кратности при определении должностн</w:t>
      </w:r>
      <w:r w:rsidR="00360736" w:rsidRPr="00360736">
        <w:rPr>
          <w:rFonts w:ascii="Times New Roman" w:hAnsi="Times New Roman"/>
          <w:sz w:val="28"/>
          <w:szCs w:val="28"/>
        </w:rPr>
        <w:t>ого окладов руководител</w:t>
      </w:r>
      <w:r w:rsidR="00360736">
        <w:rPr>
          <w:rFonts w:ascii="Times New Roman" w:hAnsi="Times New Roman"/>
          <w:sz w:val="28"/>
          <w:szCs w:val="28"/>
        </w:rPr>
        <w:t>я</w:t>
      </w:r>
      <w:r w:rsidR="00360736" w:rsidRPr="00360736">
        <w:rPr>
          <w:rFonts w:ascii="Times New Roman" w:hAnsi="Times New Roman"/>
          <w:sz w:val="28"/>
          <w:szCs w:val="28"/>
        </w:rPr>
        <w:t xml:space="preserve"> </w:t>
      </w:r>
      <w:r w:rsidRPr="00360736">
        <w:rPr>
          <w:rFonts w:ascii="Times New Roman" w:hAnsi="Times New Roman"/>
          <w:sz w:val="28"/>
          <w:szCs w:val="28"/>
        </w:rPr>
        <w:t xml:space="preserve"> </w:t>
      </w:r>
      <w:r w:rsidR="00C97E8D">
        <w:rPr>
          <w:rFonts w:ascii="Times New Roman" w:hAnsi="Times New Roman"/>
          <w:sz w:val="28"/>
          <w:szCs w:val="28"/>
        </w:rPr>
        <w:t xml:space="preserve"> устанавливаются</w:t>
      </w:r>
      <w:r w:rsidR="00B167E9">
        <w:rPr>
          <w:rFonts w:ascii="Times New Roman" w:hAnsi="Times New Roman"/>
          <w:sz w:val="28"/>
          <w:szCs w:val="28"/>
        </w:rPr>
        <w:t xml:space="preserve"> министерством здравоохранения Краснодарского края.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3.6. Порядок исчисления размера средней заработной платы для определения должностного оклада руководителя определяется </w:t>
      </w:r>
      <w:hyperlink r:id="rId11" w:history="1">
        <w:r w:rsidRPr="006D233E">
          <w:rPr>
            <w:rStyle w:val="a4"/>
            <w:rFonts w:ascii="Times New Roman" w:hAnsi="Times New Roman"/>
            <w:b w:val="0"/>
            <w:color w:val="auto"/>
            <w:sz w:val="28"/>
            <w:szCs w:val="28"/>
            <w:u w:val="none"/>
          </w:rPr>
          <w:t>правилами</w:t>
        </w:r>
      </w:hyperlink>
      <w:r w:rsidRPr="006D233E">
        <w:rPr>
          <w:rFonts w:ascii="Times New Roman" w:hAnsi="Times New Roman"/>
          <w:sz w:val="28"/>
          <w:szCs w:val="28"/>
        </w:rPr>
        <w:t xml:space="preserve">, предусмотренными </w:t>
      </w:r>
      <w:hyperlink r:id="rId12" w:history="1">
        <w:r w:rsidRPr="006D233E">
          <w:rPr>
            <w:rStyle w:val="a4"/>
            <w:rFonts w:ascii="Times New Roman" w:hAnsi="Times New Roman"/>
            <w:b w:val="0"/>
            <w:color w:val="auto"/>
            <w:sz w:val="28"/>
            <w:szCs w:val="28"/>
            <w:u w:val="none"/>
          </w:rPr>
          <w:t>постановлением</w:t>
        </w:r>
      </w:hyperlink>
      <w:r w:rsidRPr="006D233E">
        <w:rPr>
          <w:rFonts w:ascii="Times New Roman" w:hAnsi="Times New Roman"/>
          <w:sz w:val="28"/>
          <w:szCs w:val="28"/>
        </w:rPr>
        <w:t xml:space="preserve"> главы администрации муниципального образования Апшеронский район от 09 декабря 2008 года № 2865 «О введении отраслевых систем оплаты труда работников муниципальных учреждений муниципального образования Апшеронский район» и в соответствии с </w:t>
      </w:r>
      <w:hyperlink w:anchor="sub_1101" w:history="1">
        <w:r w:rsidRPr="006D233E">
          <w:rPr>
            <w:rStyle w:val="a4"/>
            <w:rFonts w:ascii="Times New Roman" w:hAnsi="Times New Roman"/>
            <w:b w:val="0"/>
            <w:color w:val="auto"/>
            <w:sz w:val="28"/>
            <w:szCs w:val="28"/>
            <w:u w:val="none"/>
          </w:rPr>
          <w:t>приложением № 1</w:t>
        </w:r>
        <w:r w:rsidR="00360736">
          <w:rPr>
            <w:rStyle w:val="a4"/>
            <w:rFonts w:ascii="Times New Roman" w:hAnsi="Times New Roman"/>
            <w:b w:val="0"/>
            <w:color w:val="auto"/>
            <w:sz w:val="28"/>
            <w:szCs w:val="28"/>
            <w:u w:val="none"/>
          </w:rPr>
          <w:t>0</w:t>
        </w:r>
      </w:hyperlink>
      <w:r w:rsidRPr="006D233E">
        <w:rPr>
          <w:rFonts w:ascii="Times New Roman" w:hAnsi="Times New Roman"/>
          <w:sz w:val="28"/>
          <w:szCs w:val="28"/>
        </w:rPr>
        <w:t xml:space="preserve"> к настоящему Положению.</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3.7.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Правовым актом</w:t>
      </w:r>
      <w:r>
        <w:rPr>
          <w:rFonts w:ascii="Times New Roman" w:hAnsi="Times New Roman"/>
          <w:sz w:val="28"/>
          <w:szCs w:val="28"/>
        </w:rPr>
        <w:t xml:space="preserve"> администрации</w:t>
      </w:r>
      <w:r w:rsidRPr="006D233E">
        <w:rPr>
          <w:rFonts w:ascii="Times New Roman" w:hAnsi="Times New Roman"/>
          <w:sz w:val="28"/>
          <w:szCs w:val="28"/>
        </w:rPr>
        <w:t xml:space="preserve"> муниципального образования Апшеронский район определяется размер премии руководителю учреждения на основании ходатайства представительного органа работников.</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3.8. Размеры выплат стимулирующего характера руководителю учреждения устанавливаются правовым актом</w:t>
      </w:r>
      <w:r>
        <w:rPr>
          <w:rFonts w:ascii="Times New Roman" w:hAnsi="Times New Roman"/>
          <w:sz w:val="28"/>
          <w:szCs w:val="28"/>
        </w:rPr>
        <w:t xml:space="preserve"> администрации</w:t>
      </w:r>
      <w:r w:rsidRPr="006D233E">
        <w:rPr>
          <w:rFonts w:ascii="Times New Roman" w:hAnsi="Times New Roman"/>
          <w:sz w:val="28"/>
          <w:szCs w:val="28"/>
        </w:rPr>
        <w:t xml:space="preserve"> муниципального образования Апшеронский район.</w:t>
      </w:r>
    </w:p>
    <w:p w:rsidR="00063376" w:rsidRPr="006D233E" w:rsidRDefault="00063376" w:rsidP="00063376">
      <w:pPr>
        <w:rPr>
          <w:rFonts w:ascii="Times New Roman" w:hAnsi="Times New Roman"/>
          <w:sz w:val="28"/>
          <w:szCs w:val="28"/>
        </w:rPr>
      </w:pPr>
      <w:bookmarkStart w:id="14" w:name="sub_10039"/>
      <w:r w:rsidRPr="006D233E">
        <w:rPr>
          <w:rFonts w:ascii="Times New Roman" w:hAnsi="Times New Roman"/>
          <w:sz w:val="28"/>
          <w:szCs w:val="28"/>
        </w:rPr>
        <w:t>3.9. Размеры должностных окладов замес</w:t>
      </w:r>
      <w:r w:rsidR="00D12153">
        <w:rPr>
          <w:rFonts w:ascii="Times New Roman" w:hAnsi="Times New Roman"/>
          <w:sz w:val="28"/>
          <w:szCs w:val="28"/>
        </w:rPr>
        <w:t>тителей руководителя учреждения</w:t>
      </w:r>
      <w:r w:rsidRPr="006D233E">
        <w:rPr>
          <w:rFonts w:ascii="Times New Roman" w:hAnsi="Times New Roman"/>
          <w:sz w:val="28"/>
          <w:szCs w:val="28"/>
        </w:rPr>
        <w:t>, главного бухгалтера и главной медицинской сестры</w:t>
      </w:r>
      <w:r w:rsidR="00237DFA">
        <w:rPr>
          <w:rFonts w:ascii="Times New Roman" w:hAnsi="Times New Roman"/>
          <w:sz w:val="28"/>
          <w:szCs w:val="28"/>
        </w:rPr>
        <w:t>,</w:t>
      </w:r>
      <w:r w:rsidR="00237DFA" w:rsidRPr="00237DFA">
        <w:rPr>
          <w:rFonts w:ascii="Times New Roman" w:hAnsi="Times New Roman"/>
          <w:sz w:val="28"/>
          <w:szCs w:val="28"/>
        </w:rPr>
        <w:t xml:space="preserve"> </w:t>
      </w:r>
      <w:r w:rsidR="00237DFA">
        <w:rPr>
          <w:rFonts w:ascii="Times New Roman" w:hAnsi="Times New Roman"/>
          <w:sz w:val="28"/>
          <w:szCs w:val="28"/>
        </w:rPr>
        <w:t>главной акушерки, главного фельдшера</w:t>
      </w:r>
      <w:r w:rsidRPr="006D233E">
        <w:rPr>
          <w:rFonts w:ascii="Times New Roman" w:hAnsi="Times New Roman"/>
          <w:sz w:val="28"/>
          <w:szCs w:val="28"/>
        </w:rPr>
        <w:t xml:space="preserve"> устанавливаются на 10 - 30 процентов ниже должностного оклада руководителя.</w:t>
      </w:r>
    </w:p>
    <w:bookmarkEnd w:id="14"/>
    <w:p w:rsidR="00063376" w:rsidRPr="006D233E" w:rsidRDefault="00063376" w:rsidP="00063376">
      <w:pPr>
        <w:rPr>
          <w:rFonts w:ascii="Times New Roman" w:hAnsi="Times New Roman"/>
          <w:sz w:val="28"/>
          <w:szCs w:val="28"/>
        </w:rPr>
      </w:pPr>
      <w:r w:rsidRPr="006D233E">
        <w:rPr>
          <w:rFonts w:ascii="Times New Roman" w:hAnsi="Times New Roman"/>
          <w:sz w:val="28"/>
          <w:szCs w:val="28"/>
        </w:rPr>
        <w:t>3.10. С учетом условий труда руководител</w:t>
      </w:r>
      <w:r w:rsidR="00D12153">
        <w:rPr>
          <w:rFonts w:ascii="Times New Roman" w:hAnsi="Times New Roman"/>
          <w:sz w:val="28"/>
          <w:szCs w:val="28"/>
        </w:rPr>
        <w:t>ю учреждения и его заместителям</w:t>
      </w:r>
      <w:r w:rsidRPr="006D233E">
        <w:rPr>
          <w:rFonts w:ascii="Times New Roman" w:hAnsi="Times New Roman"/>
          <w:sz w:val="28"/>
          <w:szCs w:val="28"/>
        </w:rPr>
        <w:t>, главной медицинской сестре</w:t>
      </w:r>
      <w:r w:rsidR="00237DFA">
        <w:rPr>
          <w:rFonts w:ascii="Times New Roman" w:hAnsi="Times New Roman"/>
          <w:sz w:val="28"/>
          <w:szCs w:val="28"/>
        </w:rPr>
        <w:t>,</w:t>
      </w:r>
      <w:r w:rsidR="00237DFA" w:rsidRPr="00237DFA">
        <w:rPr>
          <w:rFonts w:ascii="Times New Roman" w:hAnsi="Times New Roman"/>
          <w:sz w:val="28"/>
          <w:szCs w:val="28"/>
        </w:rPr>
        <w:t xml:space="preserve"> </w:t>
      </w:r>
      <w:r w:rsidR="00237DFA">
        <w:rPr>
          <w:rFonts w:ascii="Times New Roman" w:hAnsi="Times New Roman"/>
          <w:sz w:val="28"/>
          <w:szCs w:val="28"/>
        </w:rPr>
        <w:t>главной акушерке, главному фельдшеру</w:t>
      </w:r>
      <w:r w:rsidRPr="006D233E">
        <w:rPr>
          <w:rFonts w:ascii="Times New Roman" w:hAnsi="Times New Roman"/>
          <w:sz w:val="28"/>
          <w:szCs w:val="28"/>
        </w:rPr>
        <w:t xml:space="preserve"> и главному бухгалтеру устанавливаются выплаты компенсационного характера, предусмотренные </w:t>
      </w:r>
      <w:hyperlink w:anchor="sub_1004" w:history="1">
        <w:r w:rsidRPr="006D233E">
          <w:rPr>
            <w:rStyle w:val="a4"/>
            <w:rFonts w:ascii="Times New Roman" w:hAnsi="Times New Roman"/>
            <w:b w:val="0"/>
            <w:color w:val="auto"/>
            <w:sz w:val="28"/>
            <w:szCs w:val="28"/>
            <w:u w:val="none"/>
          </w:rPr>
          <w:t>разделом 4</w:t>
        </w:r>
      </w:hyperlink>
      <w:r w:rsidR="00B167E9">
        <w:rPr>
          <w:rFonts w:ascii="Times New Roman" w:hAnsi="Times New Roman"/>
          <w:sz w:val="28"/>
          <w:szCs w:val="28"/>
        </w:rPr>
        <w:t xml:space="preserve"> настоящего Положения и выплаты стимулирующего характера, предусмотренные разделом 5 настоящего Положения, с учётом показателей деятельности учреждения, выполнения государственных заданий.</w:t>
      </w:r>
    </w:p>
    <w:p w:rsidR="00B167E9" w:rsidRPr="00F74710" w:rsidRDefault="00D12153" w:rsidP="00B167E9">
      <w:pPr>
        <w:rPr>
          <w:rFonts w:ascii="Times New Roman" w:hAnsi="Times New Roman"/>
          <w:sz w:val="28"/>
          <w:szCs w:val="28"/>
        </w:rPr>
      </w:pPr>
      <w:bookmarkStart w:id="15" w:name="sub_10311"/>
      <w:r>
        <w:rPr>
          <w:rFonts w:ascii="Times New Roman" w:hAnsi="Times New Roman"/>
          <w:sz w:val="28"/>
          <w:szCs w:val="28"/>
        </w:rPr>
        <w:t xml:space="preserve">3.11. </w:t>
      </w:r>
      <w:r w:rsidR="00B167E9" w:rsidRPr="00F74710">
        <w:rPr>
          <w:rFonts w:ascii="Times New Roman" w:hAnsi="Times New Roman"/>
          <w:sz w:val="28"/>
          <w:szCs w:val="28"/>
        </w:rPr>
        <w:t>Управление имущественных отношений Апшеронского района, в ведении которого находится учреждение, может 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управлением имущественных отношений Апшеронского района.</w:t>
      </w:r>
    </w:p>
    <w:p w:rsidR="00B167E9" w:rsidRPr="00F74710" w:rsidRDefault="00B167E9" w:rsidP="00B167E9">
      <w:pPr>
        <w:rPr>
          <w:rFonts w:ascii="Times New Roman" w:hAnsi="Times New Roman"/>
          <w:sz w:val="28"/>
          <w:szCs w:val="28"/>
        </w:rPr>
      </w:pPr>
      <w:r w:rsidRPr="00F74710">
        <w:rPr>
          <w:rFonts w:ascii="Times New Roman" w:hAnsi="Times New Roman"/>
          <w:sz w:val="28"/>
          <w:szCs w:val="28"/>
        </w:rPr>
        <w:t>Предельный уровень соотношения средней заработной платы руководителей и средней заработной платы работников этих учреждений устанавливается в кратности от 1 до 8.</w:t>
      </w:r>
    </w:p>
    <w:p w:rsidR="00B167E9" w:rsidRDefault="00B167E9" w:rsidP="00B167E9">
      <w:pPr>
        <w:rPr>
          <w:rFonts w:ascii="Times New Roman" w:hAnsi="Times New Roman"/>
          <w:sz w:val="28"/>
          <w:szCs w:val="28"/>
        </w:rPr>
      </w:pPr>
      <w:r w:rsidRPr="00F74710">
        <w:rPr>
          <w:rFonts w:ascii="Times New Roman" w:hAnsi="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этого учреждения может быть увеличен по решению управления имущественных отношений Апшеронского района, в ведении которого находится учреждение, в отношении руководителя учреждения, включенного в соответствующий перечень, утверждаемый управлением имущественных отношений </w:t>
      </w:r>
      <w:r w:rsidRPr="00F74710">
        <w:rPr>
          <w:rFonts w:ascii="Times New Roman" w:hAnsi="Times New Roman"/>
          <w:sz w:val="28"/>
          <w:szCs w:val="28"/>
        </w:rPr>
        <w:lastRenderedPageBreak/>
        <w:t>Апшеронского района.</w:t>
      </w:r>
    </w:p>
    <w:p w:rsidR="00B167E9" w:rsidRDefault="00B167E9" w:rsidP="00B167E9">
      <w:pPr>
        <w:rPr>
          <w:rFonts w:ascii="Times New Roman" w:hAnsi="Times New Roman"/>
          <w:sz w:val="28"/>
          <w:szCs w:val="28"/>
        </w:rPr>
      </w:pPr>
    </w:p>
    <w:p w:rsidR="00B167E9" w:rsidRPr="00F74710" w:rsidRDefault="00B167E9" w:rsidP="00B167E9">
      <w:pPr>
        <w:rPr>
          <w:rFonts w:ascii="Times New Roman" w:hAnsi="Times New Roman"/>
          <w:sz w:val="28"/>
          <w:szCs w:val="28"/>
        </w:rPr>
      </w:pPr>
      <w:r w:rsidRPr="00F74710">
        <w:rPr>
          <w:rFonts w:ascii="Times New Roman" w:hAnsi="Times New Roman"/>
          <w:sz w:val="28"/>
          <w:szCs w:val="28"/>
        </w:rPr>
        <w:t>3.12. Управление имущественных отношений Апшеронского района, в ведении которого находятся учреждения, устанавливает предельную долю оплаты труда работников административно-управленческого и вспомогательного персонала в фонде оплаты труда указанных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B167E9" w:rsidRPr="00F74710" w:rsidRDefault="00B167E9" w:rsidP="00B167E9">
      <w:pPr>
        <w:pStyle w:val="1"/>
        <w:rPr>
          <w:rFonts w:ascii="Times New Roman" w:hAnsi="Times New Roman"/>
          <w:color w:val="auto"/>
          <w:sz w:val="28"/>
          <w:szCs w:val="28"/>
        </w:rPr>
      </w:pPr>
    </w:p>
    <w:p w:rsidR="00B167E9" w:rsidRDefault="00B167E9" w:rsidP="00B167E9">
      <w:pPr>
        <w:rPr>
          <w:rFonts w:ascii="Times New Roman" w:hAnsi="Times New Roman"/>
          <w:sz w:val="28"/>
          <w:szCs w:val="28"/>
        </w:rPr>
      </w:pPr>
    </w:p>
    <w:p w:rsidR="00B167E9" w:rsidRPr="00F74710" w:rsidRDefault="00B167E9" w:rsidP="00B167E9">
      <w:pPr>
        <w:rPr>
          <w:rFonts w:ascii="Times New Roman" w:hAnsi="Times New Roman"/>
          <w:sz w:val="28"/>
          <w:szCs w:val="28"/>
        </w:rPr>
      </w:pPr>
    </w:p>
    <w:p w:rsidR="006B63E6" w:rsidRPr="006D233E" w:rsidRDefault="006B63E6" w:rsidP="00063376">
      <w:pPr>
        <w:rPr>
          <w:rFonts w:ascii="Times New Roman" w:hAnsi="Times New Roman"/>
          <w:sz w:val="28"/>
          <w:szCs w:val="28"/>
        </w:rPr>
      </w:pPr>
    </w:p>
    <w:p w:rsidR="00063376" w:rsidRPr="006D233E" w:rsidRDefault="00063376" w:rsidP="00063376">
      <w:pPr>
        <w:pStyle w:val="1"/>
        <w:rPr>
          <w:rFonts w:ascii="Times New Roman" w:hAnsi="Times New Roman"/>
          <w:color w:val="auto"/>
          <w:sz w:val="28"/>
          <w:szCs w:val="28"/>
        </w:rPr>
      </w:pPr>
      <w:bookmarkStart w:id="16" w:name="sub_14"/>
      <w:bookmarkStart w:id="17" w:name="sub_1004"/>
      <w:bookmarkEnd w:id="9"/>
      <w:bookmarkEnd w:id="15"/>
      <w:r w:rsidRPr="006D233E">
        <w:rPr>
          <w:rFonts w:ascii="Times New Roman" w:hAnsi="Times New Roman"/>
          <w:color w:val="auto"/>
          <w:sz w:val="28"/>
          <w:szCs w:val="28"/>
        </w:rPr>
        <w:t>4. Порядок и условия установления выплат компенсационного характера</w:t>
      </w:r>
    </w:p>
    <w:bookmarkEnd w:id="17"/>
    <w:p w:rsidR="00063376" w:rsidRPr="006D233E" w:rsidRDefault="00063376" w:rsidP="00063376">
      <w:pPr>
        <w:rPr>
          <w:rFonts w:ascii="Times New Roman" w:hAnsi="Times New Roman"/>
          <w:sz w:val="28"/>
          <w:szCs w:val="28"/>
        </w:rPr>
      </w:pP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4.1. Для работников учреждений могут устанавливаться следующие выплаты компенсационного характера: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4.1.1. Выплата работникам, занятым на тяжелых работах, работах с вредными и (или) опасными и иными особыми условиями труда.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4.1.2. Выплата за работу в условиях, отклоняющихся от нормальных:</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при выполнении работ различной квалификации;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совмещение профессий (должностей), расширение зон обслуживания, увеличение объема работы;</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сверхурочную работу;</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работу в ночное время;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работу в выходные и нерабочие праздничные дни;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работу в условиях с разделением рабочего дня (смены) на части;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при выполнении работ в других условиях, отклоняющихся от нормальных.</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4.1.3. Выплата за работу со сведениями, составляющими государственную тайну, их засекречиванием и рассекречиванием, а также за работу с шифрами.</w:t>
      </w:r>
    </w:p>
    <w:p w:rsidR="00B167E9" w:rsidRPr="00F74710" w:rsidRDefault="00063376" w:rsidP="00B167E9">
      <w:pPr>
        <w:rPr>
          <w:rFonts w:ascii="Times New Roman" w:hAnsi="Times New Roman"/>
          <w:sz w:val="28"/>
          <w:szCs w:val="28"/>
        </w:rPr>
      </w:pPr>
      <w:r w:rsidRPr="006D233E">
        <w:rPr>
          <w:rFonts w:ascii="Times New Roman" w:hAnsi="Times New Roman"/>
          <w:sz w:val="28"/>
          <w:szCs w:val="28"/>
        </w:rPr>
        <w:t xml:space="preserve">4.1.4. </w:t>
      </w:r>
      <w:r w:rsidR="00B167E9" w:rsidRPr="00F74710">
        <w:rPr>
          <w:rFonts w:ascii="Times New Roman" w:hAnsi="Times New Roman"/>
          <w:sz w:val="28"/>
          <w:szCs w:val="28"/>
        </w:rPr>
        <w:t xml:space="preserve">Выплата к окладу (должностному окладу) специалистам (в том числе руководителям и их заместителям, главной медицинской сестре (главной акушерке, главному фельдшеру), главному бухгалтеру, руководителям структурных подразделений и их заместителям), работающим в сельской местности, в размере, определенном </w:t>
      </w:r>
      <w:hyperlink w:anchor="sub_12" w:history="1">
        <w:r w:rsidR="00B167E9" w:rsidRPr="00F74710">
          <w:rPr>
            <w:rStyle w:val="a4"/>
            <w:rFonts w:ascii="Times New Roman" w:hAnsi="Times New Roman"/>
            <w:b w:val="0"/>
            <w:color w:val="auto"/>
            <w:sz w:val="28"/>
            <w:szCs w:val="28"/>
            <w:u w:val="none"/>
          </w:rPr>
          <w:t xml:space="preserve">приложением № </w:t>
        </w:r>
      </w:hyperlink>
      <w:r w:rsidR="00B167E9" w:rsidRPr="00F74710">
        <w:rPr>
          <w:rFonts w:ascii="Times New Roman" w:hAnsi="Times New Roman"/>
          <w:sz w:val="28"/>
          <w:szCs w:val="28"/>
        </w:rPr>
        <w:t>3 к настоящему Положению.</w:t>
      </w:r>
    </w:p>
    <w:p w:rsidR="00534AFF" w:rsidRPr="00F74710" w:rsidRDefault="00063376" w:rsidP="00534AFF">
      <w:pPr>
        <w:rPr>
          <w:rFonts w:ascii="Times New Roman" w:hAnsi="Times New Roman"/>
          <w:sz w:val="28"/>
          <w:szCs w:val="28"/>
        </w:rPr>
      </w:pPr>
      <w:r w:rsidRPr="006D233E">
        <w:rPr>
          <w:rFonts w:ascii="Times New Roman" w:hAnsi="Times New Roman"/>
          <w:sz w:val="28"/>
          <w:szCs w:val="28"/>
        </w:rPr>
        <w:t xml:space="preserve">4.1.5. </w:t>
      </w:r>
      <w:r w:rsidR="00534AFF" w:rsidRPr="00F74710">
        <w:rPr>
          <w:rFonts w:ascii="Times New Roman" w:hAnsi="Times New Roman"/>
          <w:sz w:val="28"/>
          <w:szCs w:val="28"/>
        </w:rPr>
        <w:t xml:space="preserve">Выплата к окладу (должностному окладу) медицинскому персоналу, руководителям, специалистам, служащим и профессиям рабочих центров по профилактике и борьбе со СПИД, учреждений и </w:t>
      </w:r>
      <w:r w:rsidR="00534AFF" w:rsidRPr="00F74710">
        <w:rPr>
          <w:rFonts w:ascii="Times New Roman" w:hAnsi="Times New Roman"/>
          <w:sz w:val="28"/>
          <w:szCs w:val="28"/>
        </w:rPr>
        <w:lastRenderedPageBreak/>
        <w:t>специализированных отделений (палат) учреждений, предназначенных для лечения больных СПИД и ВИЧ-инфицированных, лабораторий (отделов, отделений, групп), учреждений, на которые возложено органами здравоохранения обследование населения на ВИЧ-инфекцию и исследование поступающих крови и биологических жидкостей от больных СПИД и ВИЧ-инфицированных, непосредственно участвующим в оказании медицинской помощи, осуществляющим диагностику, лечение и непосредственное обслуживание больных СПИД и ВИЧ-инфицированных, имеющим непосредственный контакт с больными СПИД и ВИЧ-инфицированными при проведении эпидрасследований, консультаций, осмотров, судебно-медицинской экспертизы и проведении другой работы, а также осуществляющим проведение всех лабораторных исследований крови и материалов, поступающих от больных СПИД и ВИЧ-инфицированных, в размере 20 процентов.</w:t>
      </w:r>
    </w:p>
    <w:p w:rsidR="00534AFF" w:rsidRPr="00F74710" w:rsidRDefault="00534AFF" w:rsidP="00534AFF">
      <w:pPr>
        <w:rPr>
          <w:rFonts w:ascii="Times New Roman" w:hAnsi="Times New Roman"/>
          <w:sz w:val="28"/>
          <w:szCs w:val="28"/>
        </w:rPr>
      </w:pPr>
      <w:r w:rsidRPr="00F74710">
        <w:rPr>
          <w:rFonts w:ascii="Times New Roman" w:hAnsi="Times New Roman"/>
          <w:sz w:val="28"/>
          <w:szCs w:val="28"/>
        </w:rPr>
        <w:t>В каждом учреждении здравоохранения должен быть составлен и утвержден по согласованию с представительным органом работников перечень работников, которым с учетом конкретных условий работы в данном учреждении, подразделении и должности (лечение, обеспечение диагностики, непосредственное обслуживание или контакт с больными и другое) устанавливается выплата к окладу (должностному окладу) в размере 20 процентов, в том числе и за каждый час работы в данных условиях.</w:t>
      </w:r>
    </w:p>
    <w:p w:rsidR="00534AFF" w:rsidRDefault="00534AFF" w:rsidP="00534AFF">
      <w:pPr>
        <w:rPr>
          <w:rFonts w:ascii="Times New Roman" w:hAnsi="Times New Roman"/>
          <w:sz w:val="28"/>
          <w:szCs w:val="28"/>
        </w:rPr>
      </w:pPr>
      <w:r w:rsidRPr="00F74710">
        <w:rPr>
          <w:rFonts w:ascii="Times New Roman" w:hAnsi="Times New Roman"/>
          <w:sz w:val="28"/>
          <w:szCs w:val="28"/>
        </w:rPr>
        <w:t>Финансовые средства для данной выплаты предусматриваются в размере 20 процентов годового планового фонда оплаты труда, исчисленного на оклады (должностные оклады).</w:t>
      </w:r>
    </w:p>
    <w:p w:rsidR="00534AFF" w:rsidRDefault="00534AFF" w:rsidP="00534AFF">
      <w:pPr>
        <w:rPr>
          <w:rFonts w:ascii="Times New Roman" w:hAnsi="Times New Roman"/>
          <w:sz w:val="28"/>
          <w:szCs w:val="28"/>
        </w:rPr>
      </w:pPr>
    </w:p>
    <w:p w:rsidR="00534AFF" w:rsidRPr="00F74710" w:rsidRDefault="00534AFF" w:rsidP="00534AFF">
      <w:pPr>
        <w:rPr>
          <w:rFonts w:ascii="Times New Roman" w:hAnsi="Times New Roman"/>
          <w:sz w:val="28"/>
          <w:szCs w:val="28"/>
        </w:rPr>
      </w:pPr>
      <w:r w:rsidRPr="00F74710">
        <w:rPr>
          <w:rFonts w:ascii="Times New Roman" w:hAnsi="Times New Roman"/>
          <w:sz w:val="28"/>
          <w:szCs w:val="28"/>
        </w:rPr>
        <w:t>4.1.6. Выплата к окладу (должностному окладу) медицинским работникам отделения организации медицинской помощи детям в образовательных учреждениях (медицинского кабинета), при оказании медицинской помощи детям в специальных (коррекционных) образовательных учреждениях (отделениях, классах, группах) для обучающихся (воспитанников, детей) с ограниченными возможностями здоровья (в том числе с задержкой психического развития), в общеобразовательных школах-интернатах, имеющих специальные (коррекционные) отделения, классы, группы для обучающихся (воспитанников) с отклонениями в развитии, в размере 20 процентов оклада.</w:t>
      </w:r>
    </w:p>
    <w:p w:rsidR="00534AFF" w:rsidRPr="00F74710" w:rsidRDefault="00534AFF" w:rsidP="00534AFF">
      <w:pPr>
        <w:rPr>
          <w:rFonts w:ascii="Times New Roman" w:hAnsi="Times New Roman"/>
          <w:sz w:val="28"/>
          <w:szCs w:val="28"/>
        </w:rPr>
      </w:pP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4.2. Выплаты компенсационного характера начисляются на оклад (должностной оклад) и выплачиваются как по основной должности, так и по должности, занимаемой по совместительству, в порядке и на условиях, предусмотренных для этих должностей.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4.3. Локальные нормативные акты, устанавливающие размеры выплат компенсационного характера, принимаются работодателем по согласованию с </w:t>
      </w:r>
      <w:r w:rsidR="00D12153">
        <w:rPr>
          <w:rFonts w:ascii="Times New Roman" w:hAnsi="Times New Roman"/>
          <w:sz w:val="28"/>
          <w:szCs w:val="28"/>
        </w:rPr>
        <w:t>ПК</w:t>
      </w:r>
      <w:r w:rsidRPr="006D233E">
        <w:rPr>
          <w:rFonts w:ascii="Times New Roman" w:hAnsi="Times New Roman"/>
          <w:sz w:val="28"/>
          <w:szCs w:val="28"/>
        </w:rPr>
        <w:t>.</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4.4. Выплата работникам, занятым на тяжелых работах, работах с вредными и (или) опасными и иными особыми условиями труда, </w:t>
      </w:r>
      <w:r w:rsidRPr="006D233E">
        <w:rPr>
          <w:rFonts w:ascii="Times New Roman" w:hAnsi="Times New Roman"/>
          <w:sz w:val="28"/>
          <w:szCs w:val="28"/>
        </w:rPr>
        <w:lastRenderedPageBreak/>
        <w:t xml:space="preserve">устанавливается в соответствии со </w:t>
      </w:r>
      <w:hyperlink r:id="rId13" w:history="1">
        <w:r w:rsidRPr="006D233E">
          <w:rPr>
            <w:rStyle w:val="a4"/>
            <w:rFonts w:ascii="Times New Roman" w:hAnsi="Times New Roman"/>
            <w:b w:val="0"/>
            <w:color w:val="auto"/>
            <w:sz w:val="28"/>
            <w:szCs w:val="28"/>
            <w:u w:val="none"/>
          </w:rPr>
          <w:t>статьей 147</w:t>
        </w:r>
      </w:hyperlink>
      <w:r w:rsidRPr="006D233E">
        <w:rPr>
          <w:rFonts w:ascii="Times New Roman" w:hAnsi="Times New Roman"/>
          <w:sz w:val="28"/>
          <w:szCs w:val="28"/>
        </w:rPr>
        <w:t xml:space="preserve"> Трудового кодекса Российской Федерации и </w:t>
      </w:r>
      <w:hyperlink w:anchor="sub_15" w:history="1">
        <w:r w:rsidRPr="006D233E">
          <w:rPr>
            <w:rStyle w:val="a4"/>
            <w:rFonts w:ascii="Times New Roman" w:hAnsi="Times New Roman"/>
            <w:b w:val="0"/>
            <w:color w:val="auto"/>
            <w:sz w:val="28"/>
            <w:szCs w:val="28"/>
            <w:u w:val="none"/>
          </w:rPr>
          <w:t xml:space="preserve">приложениями № </w:t>
        </w:r>
        <w:r>
          <w:rPr>
            <w:rStyle w:val="a4"/>
            <w:rFonts w:ascii="Times New Roman" w:hAnsi="Times New Roman"/>
            <w:b w:val="0"/>
            <w:color w:val="auto"/>
            <w:sz w:val="28"/>
            <w:szCs w:val="28"/>
            <w:u w:val="none"/>
          </w:rPr>
          <w:t>6</w:t>
        </w:r>
        <w:r w:rsidRPr="006D233E">
          <w:rPr>
            <w:rStyle w:val="a4"/>
            <w:rFonts w:ascii="Times New Roman" w:hAnsi="Times New Roman"/>
            <w:b w:val="0"/>
            <w:color w:val="auto"/>
            <w:sz w:val="28"/>
            <w:szCs w:val="28"/>
            <w:u w:val="none"/>
          </w:rPr>
          <w:t xml:space="preserve"> - </w:t>
        </w:r>
        <w:r>
          <w:rPr>
            <w:rStyle w:val="a4"/>
            <w:rFonts w:ascii="Times New Roman" w:hAnsi="Times New Roman"/>
            <w:b w:val="0"/>
            <w:color w:val="auto"/>
            <w:sz w:val="28"/>
            <w:szCs w:val="28"/>
            <w:u w:val="none"/>
          </w:rPr>
          <w:t>7</w:t>
        </w:r>
      </w:hyperlink>
      <w:r w:rsidRPr="006D233E">
        <w:rPr>
          <w:rFonts w:ascii="Times New Roman" w:hAnsi="Times New Roman"/>
          <w:sz w:val="28"/>
          <w:szCs w:val="28"/>
        </w:rPr>
        <w:t xml:space="preserve"> к настоящему Положению.</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4.5. При выполнении работ в условиях, отклоняющихся от нормальных, работнику производятся выплаты, предусмотренные трудовым законодательством и иными нормативными правовыми актами, содержащими нормы трудового права, коллективным договором, иными локальными нормативными актами.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Размеры и порядок установления выплат определены </w:t>
      </w:r>
      <w:hyperlink w:anchor="sub_18" w:history="1">
        <w:r w:rsidRPr="006D233E">
          <w:rPr>
            <w:rStyle w:val="a4"/>
            <w:rFonts w:ascii="Times New Roman" w:hAnsi="Times New Roman"/>
            <w:b w:val="0"/>
            <w:color w:val="auto"/>
            <w:sz w:val="28"/>
            <w:szCs w:val="28"/>
            <w:u w:val="none"/>
          </w:rPr>
          <w:t xml:space="preserve">приложением № </w:t>
        </w:r>
        <w:r>
          <w:rPr>
            <w:rStyle w:val="a4"/>
            <w:rFonts w:ascii="Times New Roman" w:hAnsi="Times New Roman"/>
            <w:b w:val="0"/>
            <w:color w:val="auto"/>
            <w:sz w:val="28"/>
            <w:szCs w:val="28"/>
            <w:u w:val="none"/>
          </w:rPr>
          <w:t>8</w:t>
        </w:r>
      </w:hyperlink>
      <w:r w:rsidRPr="006D233E">
        <w:rPr>
          <w:rFonts w:ascii="Times New Roman" w:hAnsi="Times New Roman"/>
          <w:sz w:val="28"/>
          <w:szCs w:val="28"/>
        </w:rPr>
        <w:t xml:space="preserve"> к настоящему Положению.</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4.6. Выплата за работу со сведениями, составляющими государственную тайну, устанавливается в размере и порядке, определенных </w:t>
      </w:r>
      <w:hyperlink r:id="rId14" w:history="1">
        <w:r w:rsidRPr="006D233E">
          <w:rPr>
            <w:rStyle w:val="a4"/>
            <w:rFonts w:ascii="Times New Roman" w:hAnsi="Times New Roman"/>
            <w:b w:val="0"/>
            <w:color w:val="auto"/>
            <w:sz w:val="28"/>
            <w:szCs w:val="28"/>
            <w:u w:val="none"/>
          </w:rPr>
          <w:t>законодательством</w:t>
        </w:r>
      </w:hyperlink>
      <w:r w:rsidRPr="006D233E">
        <w:rPr>
          <w:rFonts w:ascii="Times New Roman" w:hAnsi="Times New Roman"/>
          <w:sz w:val="28"/>
          <w:szCs w:val="28"/>
        </w:rPr>
        <w:t xml:space="preserve"> Российской Федерации.</w:t>
      </w:r>
    </w:p>
    <w:p w:rsidR="00063376" w:rsidRPr="006D233E" w:rsidRDefault="00063376" w:rsidP="00063376">
      <w:pPr>
        <w:pStyle w:val="1"/>
        <w:rPr>
          <w:rFonts w:ascii="Times New Roman" w:hAnsi="Times New Roman"/>
          <w:color w:val="auto"/>
          <w:sz w:val="28"/>
          <w:szCs w:val="28"/>
        </w:rPr>
      </w:pPr>
    </w:p>
    <w:p w:rsidR="00063376" w:rsidRPr="006D233E" w:rsidRDefault="00063376" w:rsidP="00063376">
      <w:pPr>
        <w:pStyle w:val="1"/>
        <w:rPr>
          <w:rFonts w:ascii="Times New Roman" w:hAnsi="Times New Roman"/>
          <w:color w:val="auto"/>
          <w:sz w:val="28"/>
          <w:szCs w:val="28"/>
        </w:rPr>
      </w:pPr>
      <w:bookmarkStart w:id="18" w:name="sub_1005"/>
      <w:r w:rsidRPr="006D233E">
        <w:rPr>
          <w:rFonts w:ascii="Times New Roman" w:hAnsi="Times New Roman"/>
          <w:color w:val="auto"/>
          <w:sz w:val="28"/>
          <w:szCs w:val="28"/>
        </w:rPr>
        <w:t>5. Порядок и условия установления выплат стимулирующего характера</w:t>
      </w:r>
    </w:p>
    <w:p w:rsidR="00063376" w:rsidRPr="006D233E" w:rsidRDefault="00063376" w:rsidP="00063376">
      <w:pPr>
        <w:rPr>
          <w:rFonts w:ascii="Times New Roman" w:hAnsi="Times New Roman"/>
          <w:sz w:val="28"/>
          <w:szCs w:val="28"/>
        </w:rPr>
      </w:pPr>
      <w:bookmarkStart w:id="19" w:name="sub_10051"/>
      <w:bookmarkEnd w:id="18"/>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5.1. В целях поощрения работников за выполненную работу в </w:t>
      </w:r>
      <w:r w:rsidR="001B7830">
        <w:rPr>
          <w:rFonts w:ascii="Times New Roman" w:hAnsi="Times New Roman"/>
          <w:sz w:val="28"/>
          <w:szCs w:val="28"/>
        </w:rPr>
        <w:t>МБУЗ «ЦРБ»</w:t>
      </w:r>
      <w:r w:rsidRPr="006D233E">
        <w:rPr>
          <w:rFonts w:ascii="Times New Roman" w:hAnsi="Times New Roman"/>
          <w:sz w:val="28"/>
          <w:szCs w:val="28"/>
        </w:rPr>
        <w:t xml:space="preserve"> могут устанавливаться выплаты стимулирующего характера:</w:t>
      </w:r>
    </w:p>
    <w:bookmarkEnd w:id="19"/>
    <w:p w:rsidR="00063376" w:rsidRPr="006D233E" w:rsidRDefault="00063376" w:rsidP="00063376">
      <w:pPr>
        <w:rPr>
          <w:rFonts w:ascii="Times New Roman" w:hAnsi="Times New Roman"/>
          <w:sz w:val="28"/>
          <w:szCs w:val="28"/>
        </w:rPr>
      </w:pPr>
      <w:r w:rsidRPr="006D233E">
        <w:rPr>
          <w:rFonts w:ascii="Times New Roman" w:hAnsi="Times New Roman"/>
          <w:sz w:val="28"/>
          <w:szCs w:val="28"/>
        </w:rPr>
        <w:t>5.1.2. Выплата за стаж непрерывной работы.</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Размеры выплаты и порядок исчисления стажа непрерывной работы в учреждениях здравоохранения, дающего право на получение указанных выплат, устанавливаются в соответствии с </w:t>
      </w:r>
      <w:hyperlink w:anchor="sub_19" w:history="1">
        <w:r w:rsidRPr="006D233E">
          <w:rPr>
            <w:rStyle w:val="a4"/>
            <w:rFonts w:ascii="Times New Roman" w:hAnsi="Times New Roman"/>
            <w:b w:val="0"/>
            <w:color w:val="auto"/>
            <w:sz w:val="28"/>
            <w:szCs w:val="28"/>
            <w:u w:val="none"/>
          </w:rPr>
          <w:t xml:space="preserve">приложением № </w:t>
        </w:r>
        <w:r>
          <w:rPr>
            <w:rStyle w:val="a4"/>
            <w:rFonts w:ascii="Times New Roman" w:hAnsi="Times New Roman"/>
            <w:b w:val="0"/>
            <w:color w:val="auto"/>
            <w:sz w:val="28"/>
            <w:szCs w:val="28"/>
            <w:u w:val="none"/>
          </w:rPr>
          <w:t>9</w:t>
        </w:r>
      </w:hyperlink>
      <w:r w:rsidRPr="006D233E">
        <w:rPr>
          <w:rFonts w:ascii="Times New Roman" w:hAnsi="Times New Roman"/>
          <w:sz w:val="28"/>
          <w:szCs w:val="28"/>
        </w:rPr>
        <w:t xml:space="preserve"> к настоящему Положению.</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Выплата производится по основной должности исходя из оклада (должностного оклада).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Работникам, занимающим по совместительству штатные должности медицинского персонала, выплата производится и по совместительству в порядке и на условиях, предусмотренных для этих должностей.</w:t>
      </w:r>
    </w:p>
    <w:p w:rsidR="00063376" w:rsidRPr="006D233E" w:rsidRDefault="00063376" w:rsidP="00063376">
      <w:pPr>
        <w:rPr>
          <w:rFonts w:ascii="Times New Roman" w:hAnsi="Times New Roman"/>
          <w:sz w:val="28"/>
          <w:szCs w:val="28"/>
        </w:rPr>
      </w:pPr>
      <w:bookmarkStart w:id="20" w:name="sub_100513"/>
      <w:r w:rsidRPr="006D233E">
        <w:rPr>
          <w:rFonts w:ascii="Times New Roman" w:hAnsi="Times New Roman"/>
          <w:sz w:val="28"/>
          <w:szCs w:val="28"/>
        </w:rPr>
        <w:t>5.1.3. Выплата за интенсивность и высокие результаты работы.</w:t>
      </w:r>
    </w:p>
    <w:bookmarkEnd w:id="20"/>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Работникам </w:t>
      </w:r>
      <w:r w:rsidR="001B7830">
        <w:rPr>
          <w:rFonts w:ascii="Times New Roman" w:hAnsi="Times New Roman"/>
          <w:sz w:val="28"/>
          <w:szCs w:val="28"/>
        </w:rPr>
        <w:t>МБУЗ «ЦРБ»</w:t>
      </w:r>
      <w:r w:rsidRPr="006D233E">
        <w:rPr>
          <w:rFonts w:ascii="Times New Roman" w:hAnsi="Times New Roman"/>
          <w:sz w:val="28"/>
          <w:szCs w:val="28"/>
        </w:rPr>
        <w:t xml:space="preserve"> в пределах выделенных ассигнований на оплату труда могут устанавливаться следующие выплаты:</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высокие показатели результативности;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разработку, внедрение и применение в работе передовых методов труда, достижений науки;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выполнение особо важных или срочных работ (на срок их проведения);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 сложность и напряженность выполняемой работы;</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другие выплаты.</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5.1.4. Персональная выплата к окладу работника.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Персональная выплата к окладу может быть установлена работнику с </w:t>
      </w:r>
      <w:r w:rsidRPr="006D233E">
        <w:rPr>
          <w:rFonts w:ascii="Times New Roman" w:hAnsi="Times New Roman"/>
          <w:sz w:val="28"/>
          <w:szCs w:val="28"/>
        </w:rPr>
        <w:lastRenderedPageBreak/>
        <w:t>учетом уровня его профессиональной подготовки, сложности или важности выполнении работы, степени самостоятельности и ответственности при выполнении поставленных задач и других факторов.</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Решение об установлении персональной выплаты к окладу и ее размере принимается руководителем учреждения персонально в отношении конкретного работника на основании разработанных критериев.</w:t>
      </w:r>
    </w:p>
    <w:p w:rsidR="00063376" w:rsidRPr="006D233E" w:rsidRDefault="00063376" w:rsidP="00063376">
      <w:pPr>
        <w:rPr>
          <w:rFonts w:ascii="Times New Roman" w:hAnsi="Times New Roman"/>
          <w:sz w:val="28"/>
          <w:szCs w:val="28"/>
        </w:rPr>
      </w:pPr>
      <w:bookmarkStart w:id="21" w:name="sub_100515"/>
      <w:r w:rsidRPr="006D233E">
        <w:rPr>
          <w:rFonts w:ascii="Times New Roman" w:hAnsi="Times New Roman"/>
          <w:sz w:val="28"/>
          <w:szCs w:val="28"/>
        </w:rPr>
        <w:t>5.1.5. Премиальные выплаты по итогам работы.</w:t>
      </w:r>
    </w:p>
    <w:bookmarkEnd w:id="21"/>
    <w:p w:rsidR="00063376" w:rsidRPr="006D233E" w:rsidRDefault="00063376" w:rsidP="00063376">
      <w:pPr>
        <w:rPr>
          <w:rFonts w:ascii="Times New Roman" w:hAnsi="Times New Roman"/>
          <w:sz w:val="28"/>
          <w:szCs w:val="28"/>
        </w:rPr>
      </w:pPr>
      <w:r w:rsidRPr="006D233E">
        <w:rPr>
          <w:rFonts w:ascii="Times New Roman" w:hAnsi="Times New Roman"/>
          <w:sz w:val="28"/>
          <w:szCs w:val="28"/>
        </w:rPr>
        <w:t>С целью поощрения за общие результаты труда работники могут премироваться по итогам работы за месяц, квартал, полугодие, 9 месяцев, год.</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Решение о выплате премии принимает руководитель учреждения с учетом положений, отраженных в локальном нормативном акте учреждения.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В учреждении одновременно могут быть введены несколько видов премий за разные периоды - по итогам работы за месяц, квартал, полугодие, 9 месяцев, год, а также премии за качество выполняемых работ, за выполнение особо важных и срочных работ, за интенсивность и высокие результаты работы и другие.</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Премирование осуществляется по решению руководителя учреждения </w:t>
      </w:r>
      <w:r>
        <w:rPr>
          <w:rFonts w:ascii="Times New Roman" w:hAnsi="Times New Roman"/>
          <w:sz w:val="28"/>
          <w:szCs w:val="28"/>
        </w:rPr>
        <w:t xml:space="preserve">по согласованию с </w:t>
      </w:r>
      <w:r w:rsidR="001B7830">
        <w:rPr>
          <w:rFonts w:ascii="Times New Roman" w:hAnsi="Times New Roman"/>
          <w:sz w:val="28"/>
          <w:szCs w:val="28"/>
        </w:rPr>
        <w:t>ПК</w:t>
      </w:r>
      <w:r w:rsidRPr="006D233E">
        <w:rPr>
          <w:rFonts w:ascii="Times New Roman" w:hAnsi="Times New Roman"/>
          <w:sz w:val="28"/>
          <w:szCs w:val="28"/>
        </w:rPr>
        <w:t xml:space="preserve"> в пределах выделенных ассигнований на оплату труда, а также за счет средств от приносящей доход деятельности, направленных учреждением на оплату труда работников:</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заместителей руководителя, главного бухгалтера, главных специалистов и иных работников, подчиненных руководителю непосредственно;</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остальных работников, занятых в структурных подразделениях учреждения, по представлению руководителей структурных подразделений.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Премирование работников учреждения осуществляется на основе Положения о премировании, утвержденного локальным нормативным актом учреждения.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При премировании учитываются: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успешное и добросовестное исполнение работником своих должностных обязанностей в соответствующем периоде;</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инициатива, творчество и применение в работе современных форм и методов организации труда;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качественная подготовка и проведение мероприятий, связанных с уставной деятельностью учреждения;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качественная подготовка и своевременная сдача отчетности;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участие в течение соответствующего рабочего периода в выполнении важных работ, мероприятий;</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особый режим работы (связанный с обеспечением безаварийной, безотказной и бесперебойной работы инженерных и хозяйственно-</w:t>
      </w:r>
      <w:r w:rsidRPr="006D233E">
        <w:rPr>
          <w:rFonts w:ascii="Times New Roman" w:hAnsi="Times New Roman"/>
          <w:sz w:val="28"/>
          <w:szCs w:val="28"/>
        </w:rPr>
        <w:lastRenderedPageBreak/>
        <w:t>эксплуатационных систем жизнеобеспечения учреждения).</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5.1.6. Выплата за качество выполняемых работ.</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5.1.7. Выплата к окладу (должностному окладу) за наличие квалификационной категории в размере, определенном в </w:t>
      </w:r>
      <w:hyperlink w:anchor="sub_13" w:history="1">
        <w:r w:rsidRPr="006D233E">
          <w:rPr>
            <w:rStyle w:val="a4"/>
            <w:rFonts w:ascii="Times New Roman" w:hAnsi="Times New Roman"/>
            <w:b w:val="0"/>
            <w:color w:val="auto"/>
            <w:sz w:val="28"/>
            <w:szCs w:val="28"/>
            <w:u w:val="none"/>
          </w:rPr>
          <w:t xml:space="preserve">приложении № </w:t>
        </w:r>
        <w:r>
          <w:rPr>
            <w:rStyle w:val="a4"/>
            <w:rFonts w:ascii="Times New Roman" w:hAnsi="Times New Roman"/>
            <w:b w:val="0"/>
            <w:color w:val="auto"/>
            <w:sz w:val="28"/>
            <w:szCs w:val="28"/>
            <w:u w:val="none"/>
          </w:rPr>
          <w:t>4</w:t>
        </w:r>
      </w:hyperlink>
      <w:r w:rsidRPr="006D233E">
        <w:rPr>
          <w:rFonts w:ascii="Times New Roman" w:hAnsi="Times New Roman"/>
          <w:sz w:val="28"/>
          <w:szCs w:val="28"/>
        </w:rPr>
        <w:t xml:space="preserve"> к настоящему Положению.</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5.1.8. Выплаты за наличие ученой степени, почетного звания в размерах, определенных в </w:t>
      </w:r>
      <w:hyperlink w:anchor="sub_14" w:history="1">
        <w:r w:rsidRPr="006D233E">
          <w:rPr>
            <w:rStyle w:val="a4"/>
            <w:rFonts w:ascii="Times New Roman" w:hAnsi="Times New Roman"/>
            <w:b w:val="0"/>
            <w:color w:val="auto"/>
            <w:sz w:val="28"/>
            <w:szCs w:val="28"/>
            <w:u w:val="none"/>
          </w:rPr>
          <w:t xml:space="preserve">приложении № </w:t>
        </w:r>
        <w:r>
          <w:rPr>
            <w:rStyle w:val="a4"/>
            <w:rFonts w:ascii="Times New Roman" w:hAnsi="Times New Roman"/>
            <w:b w:val="0"/>
            <w:color w:val="auto"/>
            <w:sz w:val="28"/>
            <w:szCs w:val="28"/>
            <w:u w:val="none"/>
          </w:rPr>
          <w:t>5</w:t>
        </w:r>
      </w:hyperlink>
      <w:r w:rsidRPr="006D233E">
        <w:rPr>
          <w:rFonts w:ascii="Times New Roman" w:hAnsi="Times New Roman"/>
          <w:sz w:val="28"/>
          <w:szCs w:val="28"/>
        </w:rPr>
        <w:t xml:space="preserve"> к настоящему Положению.</w:t>
      </w:r>
    </w:p>
    <w:p w:rsidR="00063376" w:rsidRPr="006D233E" w:rsidRDefault="00063376" w:rsidP="00063376">
      <w:pPr>
        <w:rPr>
          <w:rFonts w:ascii="Times New Roman" w:hAnsi="Times New Roman"/>
          <w:sz w:val="28"/>
          <w:szCs w:val="28"/>
        </w:rPr>
      </w:pPr>
      <w:bookmarkStart w:id="22" w:name="sub_100519"/>
      <w:r w:rsidRPr="006D233E">
        <w:rPr>
          <w:rFonts w:ascii="Times New Roman" w:hAnsi="Times New Roman"/>
          <w:sz w:val="28"/>
          <w:szCs w:val="28"/>
        </w:rPr>
        <w:t xml:space="preserve">5.1.9. Доплаты и надбавки стимулирующего характера, установленные постановлением </w:t>
      </w:r>
      <w:r>
        <w:rPr>
          <w:rFonts w:ascii="Times New Roman" w:hAnsi="Times New Roman"/>
          <w:sz w:val="28"/>
          <w:szCs w:val="28"/>
        </w:rPr>
        <w:t>администрации</w:t>
      </w:r>
      <w:r w:rsidRPr="006D233E">
        <w:rPr>
          <w:rFonts w:ascii="Times New Roman" w:hAnsi="Times New Roman"/>
          <w:sz w:val="28"/>
          <w:szCs w:val="28"/>
        </w:rPr>
        <w:t xml:space="preserve"> муниципального образования Апшеронский район.</w:t>
      </w:r>
    </w:p>
    <w:bookmarkEnd w:id="22"/>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5.2. Локальные нормативные акты, устанавливающие системы выплат стимулирующего характера и системы премирования, принимаются работодателем по согласованию с </w:t>
      </w:r>
      <w:r w:rsidR="001B7830">
        <w:rPr>
          <w:rFonts w:ascii="Times New Roman" w:hAnsi="Times New Roman"/>
          <w:sz w:val="28"/>
          <w:szCs w:val="28"/>
        </w:rPr>
        <w:t>ПК</w:t>
      </w:r>
      <w:r w:rsidRPr="006D233E">
        <w:rPr>
          <w:rFonts w:ascii="Times New Roman" w:hAnsi="Times New Roman"/>
          <w:sz w:val="28"/>
          <w:szCs w:val="28"/>
        </w:rPr>
        <w:t>.</w:t>
      </w:r>
    </w:p>
    <w:p w:rsidR="00063376" w:rsidRPr="006D233E" w:rsidRDefault="00063376" w:rsidP="00063376">
      <w:pPr>
        <w:rPr>
          <w:rFonts w:ascii="Times New Roman" w:hAnsi="Times New Roman"/>
          <w:sz w:val="28"/>
          <w:szCs w:val="28"/>
        </w:rPr>
      </w:pPr>
      <w:bookmarkStart w:id="23" w:name="sub_10053"/>
      <w:r w:rsidRPr="006D233E">
        <w:rPr>
          <w:rFonts w:ascii="Times New Roman" w:hAnsi="Times New Roman"/>
          <w:sz w:val="28"/>
          <w:szCs w:val="28"/>
        </w:rPr>
        <w:t xml:space="preserve">5.3. Размер стимулирующих выплат, указанных в </w:t>
      </w:r>
      <w:hyperlink w:anchor="sub_100513" w:history="1">
        <w:r w:rsidRPr="006D233E">
          <w:rPr>
            <w:rStyle w:val="a4"/>
            <w:rFonts w:ascii="Times New Roman" w:hAnsi="Times New Roman"/>
            <w:b w:val="0"/>
            <w:color w:val="auto"/>
            <w:sz w:val="28"/>
            <w:szCs w:val="28"/>
            <w:u w:val="none"/>
          </w:rPr>
          <w:t>подпунктах 5.1.3 - 5.1.6 пункта 5.1</w:t>
        </w:r>
      </w:hyperlink>
      <w:r w:rsidRPr="006D233E">
        <w:rPr>
          <w:rFonts w:ascii="Times New Roman" w:hAnsi="Times New Roman"/>
          <w:sz w:val="28"/>
          <w:szCs w:val="28"/>
        </w:rPr>
        <w:t xml:space="preserve">, может устанавливаться как в абсолютном значении, так и в процентном отношении к окладу (должностному окладу) на определенный срок, но не более календарного года приказом по учреждению по согласованию с </w:t>
      </w:r>
      <w:r w:rsidR="00CF7F81">
        <w:rPr>
          <w:rFonts w:ascii="Times New Roman" w:hAnsi="Times New Roman"/>
          <w:sz w:val="28"/>
          <w:szCs w:val="28"/>
        </w:rPr>
        <w:t>ПК</w:t>
      </w:r>
      <w:r w:rsidRPr="006D233E">
        <w:rPr>
          <w:rFonts w:ascii="Times New Roman" w:hAnsi="Times New Roman"/>
          <w:sz w:val="28"/>
          <w:szCs w:val="28"/>
        </w:rPr>
        <w:t>. Максимальным размером указанные выплаты не ограничены.</w:t>
      </w:r>
    </w:p>
    <w:p w:rsidR="00063376" w:rsidRPr="006D233E" w:rsidRDefault="00063376" w:rsidP="00063376">
      <w:pPr>
        <w:rPr>
          <w:rFonts w:ascii="Times New Roman" w:hAnsi="Times New Roman"/>
          <w:sz w:val="28"/>
          <w:szCs w:val="28"/>
        </w:rPr>
      </w:pPr>
      <w:bookmarkStart w:id="24" w:name="sub_10054"/>
      <w:bookmarkEnd w:id="23"/>
      <w:r w:rsidRPr="006D233E">
        <w:rPr>
          <w:rFonts w:ascii="Times New Roman" w:hAnsi="Times New Roman"/>
          <w:sz w:val="28"/>
          <w:szCs w:val="28"/>
        </w:rPr>
        <w:t>5.4. Выплаты стимулирующего характера устанавливаются в соответствии с критериями и показателями, разработанными в учреждени</w:t>
      </w:r>
      <w:r w:rsidR="00CF7F81">
        <w:rPr>
          <w:rFonts w:ascii="Times New Roman" w:hAnsi="Times New Roman"/>
          <w:sz w:val="28"/>
          <w:szCs w:val="28"/>
        </w:rPr>
        <w:t>и</w:t>
      </w:r>
      <w:r w:rsidRPr="006D233E">
        <w:rPr>
          <w:rFonts w:ascii="Times New Roman" w:hAnsi="Times New Roman"/>
          <w:sz w:val="28"/>
          <w:szCs w:val="28"/>
        </w:rPr>
        <w:t xml:space="preserve"> с учетом сложившейся средней заработной платы, если иное не установлено нормативными правовыми актами Российской Федерации, Краснодарского края и муниципального образования Апшеронский район.</w:t>
      </w:r>
    </w:p>
    <w:bookmarkEnd w:id="24"/>
    <w:p w:rsidR="00063376" w:rsidRPr="006D233E" w:rsidRDefault="00063376" w:rsidP="00063376">
      <w:pPr>
        <w:pStyle w:val="aa"/>
        <w:rPr>
          <w:rFonts w:ascii="Times New Roman" w:hAnsi="Times New Roman"/>
          <w:color w:val="auto"/>
          <w:sz w:val="28"/>
          <w:szCs w:val="28"/>
        </w:rPr>
      </w:pPr>
    </w:p>
    <w:p w:rsidR="00063376" w:rsidRDefault="00063376" w:rsidP="00063376">
      <w:pPr>
        <w:pStyle w:val="1"/>
        <w:rPr>
          <w:rFonts w:ascii="Times New Roman" w:hAnsi="Times New Roman"/>
          <w:color w:val="auto"/>
          <w:sz w:val="28"/>
          <w:szCs w:val="28"/>
        </w:rPr>
      </w:pPr>
      <w:bookmarkStart w:id="25" w:name="sub_1006"/>
      <w:r w:rsidRPr="006D233E">
        <w:rPr>
          <w:rFonts w:ascii="Times New Roman" w:hAnsi="Times New Roman"/>
          <w:color w:val="auto"/>
          <w:sz w:val="28"/>
          <w:szCs w:val="28"/>
        </w:rPr>
        <w:t>6. Другие вопросы оплаты труда</w:t>
      </w:r>
      <w:bookmarkEnd w:id="25"/>
    </w:p>
    <w:p w:rsidR="00063376" w:rsidRPr="001A7B62" w:rsidRDefault="00063376" w:rsidP="00063376"/>
    <w:p w:rsidR="00063376" w:rsidRPr="006D233E" w:rsidRDefault="00063376" w:rsidP="00063376">
      <w:pPr>
        <w:rPr>
          <w:rFonts w:ascii="Times New Roman" w:hAnsi="Times New Roman"/>
          <w:sz w:val="28"/>
          <w:szCs w:val="28"/>
        </w:rPr>
      </w:pPr>
      <w:r w:rsidRPr="006D233E">
        <w:rPr>
          <w:rFonts w:ascii="Times New Roman" w:hAnsi="Times New Roman"/>
          <w:sz w:val="28"/>
          <w:szCs w:val="28"/>
        </w:rPr>
        <w:t>6.1. Порядок оплаты труда врачей-консультантов, предусмотренный в настоящем Положении, не применяется для оплаты труда врачей, привлекаемых к проведению консультаций в учреждениях, в штате которых они состоят.</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6.2. Работа врача-консультанта учреждения в объеме не более 300 часов в год не считается совместительством.</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6.3. Привлечение врача-консультанта к оказанию медицинской помощи осуществляется на основании договора гражданско-правового характера о возмездном оказании услуг.</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6.4. Лица, кроме медицинских и фармацевтических работников, не имеющие специальной подготовки или стажа работы, установленных в требованиях к квалификации Единым тарифно-квалификационным справочником работ и профессий рабочих, Единым тарифно-квалификационным справочником должностей руководителей, специалистов и служащих,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тарификационной комиссии в порядке исключения могут быть назначены на соответствующие должности. Им может быть установлен </w:t>
      </w:r>
      <w:r w:rsidRPr="006D233E">
        <w:rPr>
          <w:rFonts w:ascii="Times New Roman" w:hAnsi="Times New Roman"/>
          <w:sz w:val="28"/>
          <w:szCs w:val="28"/>
        </w:rPr>
        <w:lastRenderedPageBreak/>
        <w:t>оклад, предусмотренный для данной должности, также как и лицам, имеющим специальную подготовку и стаж работы.</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6.5.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6.6. Работникам может быть оказана материальная помощь в пределах утвержденного фонда оплаты труда на соответствующий финансовый год и за счет средств от приносящей доход деятельности.</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Решение об оказании материальной помощи и ее конкретных размерах принимает руководитель учреждения по согласованию с </w:t>
      </w:r>
      <w:r w:rsidR="00CF7F81">
        <w:rPr>
          <w:rFonts w:ascii="Times New Roman" w:hAnsi="Times New Roman"/>
          <w:sz w:val="28"/>
          <w:szCs w:val="28"/>
        </w:rPr>
        <w:t>ПК</w:t>
      </w:r>
      <w:r w:rsidRPr="006D233E">
        <w:rPr>
          <w:rFonts w:ascii="Times New Roman" w:hAnsi="Times New Roman"/>
          <w:sz w:val="28"/>
          <w:szCs w:val="28"/>
        </w:rPr>
        <w:t xml:space="preserve"> на основании письменного заявления работника.</w:t>
      </w:r>
    </w:p>
    <w:p w:rsidR="00063376" w:rsidRPr="006D233E" w:rsidRDefault="00063376" w:rsidP="00063376">
      <w:pPr>
        <w:rPr>
          <w:rFonts w:ascii="Times New Roman" w:hAnsi="Times New Roman"/>
          <w:sz w:val="28"/>
          <w:szCs w:val="28"/>
        </w:rPr>
      </w:pPr>
      <w:r w:rsidRPr="006D233E">
        <w:rPr>
          <w:rFonts w:ascii="Times New Roman" w:hAnsi="Times New Roman"/>
          <w:sz w:val="28"/>
          <w:szCs w:val="28"/>
        </w:rPr>
        <w:t xml:space="preserve">6.7. Порядок проведения тарификации приведен в </w:t>
      </w:r>
      <w:hyperlink w:anchor="sub_112" w:history="1">
        <w:r w:rsidRPr="006D233E">
          <w:rPr>
            <w:rStyle w:val="a4"/>
            <w:rFonts w:ascii="Times New Roman" w:hAnsi="Times New Roman"/>
            <w:b w:val="0"/>
            <w:color w:val="auto"/>
            <w:sz w:val="28"/>
            <w:szCs w:val="28"/>
            <w:u w:val="none"/>
          </w:rPr>
          <w:t>приложении № 1</w:t>
        </w:r>
      </w:hyperlink>
      <w:r w:rsidR="00CF7F81" w:rsidRPr="00CF7F81">
        <w:rPr>
          <w:rFonts w:ascii="Times New Roman" w:hAnsi="Times New Roman"/>
          <w:sz w:val="28"/>
          <w:szCs w:val="28"/>
        </w:rPr>
        <w:t>1</w:t>
      </w:r>
      <w:r w:rsidRPr="006D233E">
        <w:rPr>
          <w:rFonts w:ascii="Times New Roman" w:hAnsi="Times New Roman"/>
          <w:sz w:val="28"/>
          <w:szCs w:val="28"/>
        </w:rPr>
        <w:t xml:space="preserve"> к настоящему Положению.</w:t>
      </w:r>
    </w:p>
    <w:p w:rsidR="00063376" w:rsidRPr="006D233E" w:rsidRDefault="00063376" w:rsidP="00063376">
      <w:pPr>
        <w:rPr>
          <w:rFonts w:ascii="Times New Roman" w:hAnsi="Times New Roman"/>
          <w:sz w:val="28"/>
          <w:szCs w:val="28"/>
        </w:rPr>
      </w:pPr>
    </w:p>
    <w:bookmarkEnd w:id="16"/>
    <w:p w:rsidR="00063376" w:rsidRPr="006D233E" w:rsidRDefault="00063376" w:rsidP="00063376">
      <w:pPr>
        <w:rPr>
          <w:rFonts w:ascii="Times New Roman" w:hAnsi="Times New Roman"/>
          <w:sz w:val="28"/>
          <w:szCs w:val="28"/>
        </w:rPr>
      </w:pPr>
    </w:p>
    <w:tbl>
      <w:tblPr>
        <w:tblW w:w="9747" w:type="dxa"/>
        <w:tblLook w:val="0000"/>
      </w:tblPr>
      <w:tblGrid>
        <w:gridCol w:w="4644"/>
        <w:gridCol w:w="5103"/>
      </w:tblGrid>
      <w:tr w:rsidR="00063376" w:rsidRPr="006D233E">
        <w:tblPrEx>
          <w:tblCellMar>
            <w:top w:w="0" w:type="dxa"/>
            <w:bottom w:w="0" w:type="dxa"/>
          </w:tblCellMar>
        </w:tblPrEx>
        <w:tc>
          <w:tcPr>
            <w:tcW w:w="4644" w:type="dxa"/>
            <w:tcBorders>
              <w:top w:val="nil"/>
              <w:left w:val="nil"/>
              <w:bottom w:val="nil"/>
              <w:right w:val="nil"/>
            </w:tcBorders>
          </w:tcPr>
          <w:p w:rsidR="00063376" w:rsidRPr="006D233E" w:rsidRDefault="00063376" w:rsidP="00EE19F6">
            <w:pPr>
              <w:ind w:firstLine="0"/>
              <w:jc w:val="left"/>
              <w:rPr>
                <w:rFonts w:ascii="Times New Roman" w:hAnsi="Times New Roman"/>
                <w:sz w:val="28"/>
                <w:szCs w:val="28"/>
              </w:rPr>
            </w:pPr>
          </w:p>
        </w:tc>
        <w:tc>
          <w:tcPr>
            <w:tcW w:w="5103" w:type="dxa"/>
            <w:tcBorders>
              <w:top w:val="nil"/>
              <w:left w:val="nil"/>
              <w:bottom w:val="nil"/>
              <w:right w:val="nil"/>
            </w:tcBorders>
          </w:tcPr>
          <w:p w:rsidR="00063376" w:rsidRPr="006D233E" w:rsidRDefault="00063376" w:rsidP="00EE19F6">
            <w:pPr>
              <w:pStyle w:val="ae"/>
              <w:ind w:right="-108"/>
              <w:rPr>
                <w:rFonts w:ascii="Times New Roman" w:hAnsi="Times New Roman"/>
                <w:sz w:val="28"/>
                <w:szCs w:val="28"/>
              </w:rPr>
            </w:pPr>
          </w:p>
        </w:tc>
      </w:tr>
      <w:tr w:rsidR="000B25CC" w:rsidRPr="006D233E" w:rsidTr="005E0C07">
        <w:tblPrEx>
          <w:tblCellMar>
            <w:top w:w="0" w:type="dxa"/>
            <w:bottom w:w="0" w:type="dxa"/>
          </w:tblCellMar>
        </w:tblPrEx>
        <w:tc>
          <w:tcPr>
            <w:tcW w:w="4644" w:type="dxa"/>
            <w:tcBorders>
              <w:top w:val="nil"/>
              <w:left w:val="nil"/>
              <w:bottom w:val="nil"/>
              <w:right w:val="nil"/>
            </w:tcBorders>
          </w:tcPr>
          <w:p w:rsidR="000B25CC" w:rsidRDefault="000B25CC" w:rsidP="005E0C07">
            <w:pPr>
              <w:ind w:firstLine="0"/>
              <w:jc w:val="left"/>
              <w:rPr>
                <w:rFonts w:ascii="Times New Roman" w:hAnsi="Times New Roman"/>
                <w:sz w:val="28"/>
                <w:szCs w:val="28"/>
              </w:rPr>
            </w:pPr>
            <w:bookmarkStart w:id="26" w:name="sub_201"/>
            <w:r>
              <w:rPr>
                <w:rFonts w:ascii="Times New Roman" w:hAnsi="Times New Roman"/>
                <w:sz w:val="28"/>
                <w:szCs w:val="28"/>
              </w:rPr>
              <w:t>Начальник финансово-экономической службы</w:t>
            </w:r>
          </w:p>
          <w:p w:rsidR="000B25CC" w:rsidRPr="006D233E" w:rsidRDefault="000B25CC" w:rsidP="005E0C07">
            <w:pPr>
              <w:ind w:firstLine="0"/>
              <w:jc w:val="left"/>
              <w:rPr>
                <w:rFonts w:ascii="Times New Roman" w:hAnsi="Times New Roman"/>
                <w:sz w:val="28"/>
                <w:szCs w:val="28"/>
              </w:rPr>
            </w:pPr>
          </w:p>
        </w:tc>
        <w:tc>
          <w:tcPr>
            <w:tcW w:w="5103" w:type="dxa"/>
            <w:tcBorders>
              <w:top w:val="nil"/>
              <w:left w:val="nil"/>
              <w:bottom w:val="nil"/>
              <w:right w:val="nil"/>
            </w:tcBorders>
          </w:tcPr>
          <w:p w:rsidR="000B25CC" w:rsidRDefault="000B25CC"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0B25CC" w:rsidRPr="006D233E" w:rsidRDefault="000B25CC" w:rsidP="005E0C07">
            <w:pPr>
              <w:pStyle w:val="ae"/>
              <w:ind w:right="-108"/>
              <w:rPr>
                <w:rFonts w:ascii="Times New Roman" w:hAnsi="Times New Roman"/>
                <w:sz w:val="28"/>
                <w:szCs w:val="28"/>
              </w:rPr>
            </w:pPr>
            <w:r>
              <w:rPr>
                <w:rFonts w:ascii="Times New Roman" w:hAnsi="Times New Roman"/>
                <w:sz w:val="28"/>
                <w:szCs w:val="28"/>
              </w:rPr>
              <w:t>В.В.Маниский</w:t>
            </w:r>
          </w:p>
        </w:tc>
      </w:tr>
    </w:tbl>
    <w:p w:rsidR="000B25CC" w:rsidRPr="006D233E" w:rsidRDefault="000B25CC" w:rsidP="000B25CC">
      <w:pPr>
        <w:jc w:val="center"/>
        <w:rPr>
          <w:rFonts w:ascii="Times New Roman" w:hAnsi="Times New Roman"/>
          <w:b/>
          <w:bCs/>
          <w:sz w:val="28"/>
          <w:szCs w:val="28"/>
        </w:rPr>
      </w:pPr>
    </w:p>
    <w:p w:rsidR="00063376" w:rsidRDefault="00063376" w:rsidP="00063376">
      <w:pPr>
        <w:rPr>
          <w:rFonts w:ascii="Times New Roman" w:hAnsi="Times New Roman"/>
          <w:bCs/>
          <w:sz w:val="28"/>
          <w:szCs w:val="28"/>
        </w:rPr>
      </w:pPr>
      <w:r w:rsidRPr="006D233E">
        <w:rPr>
          <w:rFonts w:ascii="Times New Roman" w:hAnsi="Times New Roman"/>
          <w:bCs/>
          <w:sz w:val="28"/>
          <w:szCs w:val="28"/>
        </w:rPr>
        <w:t xml:space="preserve">                                                                       </w:t>
      </w: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p w:rsidR="00AD6561" w:rsidRDefault="00AD6561" w:rsidP="00063376">
      <w:pPr>
        <w:rPr>
          <w:rFonts w:ascii="Times New Roman" w:hAnsi="Times New Roman"/>
          <w:bCs/>
          <w:sz w:val="28"/>
          <w:szCs w:val="28"/>
        </w:rPr>
      </w:pPr>
    </w:p>
    <w:tbl>
      <w:tblPr>
        <w:tblW w:w="0" w:type="auto"/>
        <w:tblLook w:val="04A0"/>
      </w:tblPr>
      <w:tblGrid>
        <w:gridCol w:w="4926"/>
        <w:gridCol w:w="4926"/>
      </w:tblGrid>
      <w:tr w:rsidR="00063376" w:rsidRPr="006D233E">
        <w:tc>
          <w:tcPr>
            <w:tcW w:w="4926" w:type="dxa"/>
          </w:tcPr>
          <w:p w:rsidR="00063376" w:rsidRPr="006D233E" w:rsidRDefault="00063376" w:rsidP="00EE19F6">
            <w:pPr>
              <w:ind w:firstLine="0"/>
              <w:rPr>
                <w:rFonts w:ascii="Times New Roman" w:hAnsi="Times New Roman"/>
                <w:bCs/>
                <w:sz w:val="28"/>
                <w:szCs w:val="28"/>
              </w:rPr>
            </w:pPr>
            <w:r w:rsidRPr="006D233E">
              <w:rPr>
                <w:rFonts w:ascii="Times New Roman" w:hAnsi="Times New Roman"/>
                <w:bCs/>
                <w:sz w:val="28"/>
                <w:szCs w:val="28"/>
              </w:rPr>
              <w:t xml:space="preserve">                                                                    </w:t>
            </w:r>
          </w:p>
        </w:tc>
        <w:tc>
          <w:tcPr>
            <w:tcW w:w="4926" w:type="dxa"/>
          </w:tcPr>
          <w:p w:rsidR="00684A09" w:rsidRDefault="00684A09" w:rsidP="00EE19F6">
            <w:pPr>
              <w:ind w:firstLine="0"/>
              <w:jc w:val="center"/>
              <w:rPr>
                <w:rFonts w:ascii="Times New Roman" w:hAnsi="Times New Roman"/>
                <w:bCs/>
                <w:sz w:val="28"/>
                <w:szCs w:val="28"/>
              </w:rPr>
            </w:pPr>
          </w:p>
          <w:p w:rsidR="00684A09" w:rsidRDefault="00684A09" w:rsidP="00EE19F6">
            <w:pPr>
              <w:ind w:firstLine="0"/>
              <w:jc w:val="center"/>
              <w:rPr>
                <w:rFonts w:ascii="Times New Roman" w:hAnsi="Times New Roman"/>
                <w:bCs/>
                <w:sz w:val="28"/>
                <w:szCs w:val="28"/>
              </w:rPr>
            </w:pPr>
          </w:p>
          <w:p w:rsidR="00684A09" w:rsidRDefault="00684A09" w:rsidP="00EE19F6">
            <w:pPr>
              <w:ind w:firstLine="0"/>
              <w:jc w:val="center"/>
              <w:rPr>
                <w:rFonts w:ascii="Times New Roman" w:hAnsi="Times New Roman"/>
                <w:bCs/>
                <w:sz w:val="28"/>
                <w:szCs w:val="28"/>
              </w:rPr>
            </w:pPr>
          </w:p>
          <w:p w:rsidR="00684A09" w:rsidRDefault="00684A09" w:rsidP="00EE19F6">
            <w:pPr>
              <w:ind w:firstLine="0"/>
              <w:jc w:val="center"/>
              <w:rPr>
                <w:rFonts w:ascii="Times New Roman" w:hAnsi="Times New Roman"/>
                <w:bCs/>
                <w:sz w:val="28"/>
                <w:szCs w:val="28"/>
              </w:rPr>
            </w:pPr>
          </w:p>
          <w:p w:rsidR="00063376" w:rsidRPr="006D233E" w:rsidRDefault="00063376" w:rsidP="00EE19F6">
            <w:pPr>
              <w:ind w:firstLine="0"/>
              <w:jc w:val="center"/>
              <w:rPr>
                <w:rFonts w:ascii="Times New Roman" w:hAnsi="Times New Roman"/>
                <w:bCs/>
                <w:sz w:val="28"/>
                <w:szCs w:val="28"/>
              </w:rPr>
            </w:pPr>
            <w:r w:rsidRPr="006D233E">
              <w:rPr>
                <w:rFonts w:ascii="Times New Roman" w:hAnsi="Times New Roman"/>
                <w:bCs/>
                <w:sz w:val="28"/>
                <w:szCs w:val="28"/>
              </w:rPr>
              <w:t>Приложение № 1</w:t>
            </w:r>
          </w:p>
          <w:p w:rsidR="00063376" w:rsidRPr="006D233E" w:rsidRDefault="00063376" w:rsidP="00EE19F6">
            <w:pPr>
              <w:ind w:firstLine="0"/>
              <w:jc w:val="center"/>
              <w:rPr>
                <w:rFonts w:ascii="Times New Roman" w:hAnsi="Times New Roman"/>
                <w:bCs/>
                <w:sz w:val="28"/>
                <w:szCs w:val="28"/>
              </w:rPr>
            </w:pPr>
          </w:p>
        </w:tc>
      </w:tr>
      <w:tr w:rsidR="00063376" w:rsidRPr="006D233E">
        <w:tc>
          <w:tcPr>
            <w:tcW w:w="4926" w:type="dxa"/>
          </w:tcPr>
          <w:p w:rsidR="00063376" w:rsidRPr="006D233E" w:rsidRDefault="00063376" w:rsidP="00EE19F6">
            <w:pPr>
              <w:ind w:firstLine="0"/>
              <w:rPr>
                <w:rFonts w:ascii="Times New Roman" w:hAnsi="Times New Roman"/>
                <w:bCs/>
                <w:sz w:val="28"/>
                <w:szCs w:val="28"/>
              </w:rPr>
            </w:pPr>
          </w:p>
        </w:tc>
        <w:tc>
          <w:tcPr>
            <w:tcW w:w="4926" w:type="dxa"/>
          </w:tcPr>
          <w:p w:rsidR="00CF7F81" w:rsidRPr="00CF7F81" w:rsidRDefault="00063376" w:rsidP="00CF7F81">
            <w:pPr>
              <w:pStyle w:val="1"/>
              <w:rPr>
                <w:rFonts w:ascii="Times New Roman" w:hAnsi="Times New Roman"/>
                <w:b w:val="0"/>
                <w:color w:val="auto"/>
                <w:sz w:val="28"/>
                <w:szCs w:val="28"/>
              </w:rPr>
            </w:pPr>
            <w:r w:rsidRPr="00CF7F81">
              <w:rPr>
                <w:rFonts w:ascii="Times New Roman" w:hAnsi="Times New Roman"/>
                <w:b w:val="0"/>
                <w:color w:val="auto"/>
                <w:sz w:val="28"/>
                <w:szCs w:val="28"/>
              </w:rPr>
              <w:t xml:space="preserve">к Положению </w:t>
            </w:r>
            <w:r w:rsidR="00CF7F81" w:rsidRPr="00CF7F81">
              <w:rPr>
                <w:rFonts w:ascii="Times New Roman" w:hAnsi="Times New Roman"/>
                <w:b w:val="0"/>
                <w:color w:val="auto"/>
                <w:sz w:val="28"/>
                <w:szCs w:val="28"/>
              </w:rPr>
              <w:t>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sidR="00AD6561">
              <w:rPr>
                <w:rFonts w:ascii="Times New Roman" w:hAnsi="Times New Roman"/>
                <w:b w:val="0"/>
                <w:color w:val="auto"/>
                <w:sz w:val="28"/>
                <w:szCs w:val="28"/>
              </w:rPr>
              <w:t xml:space="preserve">                               </w:t>
            </w:r>
            <w:r w:rsidR="00C53D5B">
              <w:rPr>
                <w:rFonts w:ascii="Times New Roman" w:hAnsi="Times New Roman"/>
                <w:b w:val="0"/>
                <w:color w:val="auto"/>
                <w:sz w:val="28"/>
                <w:szCs w:val="28"/>
              </w:rPr>
              <w:t xml:space="preserve"> на</w:t>
            </w:r>
            <w:r w:rsidR="0051480D">
              <w:rPr>
                <w:rFonts w:ascii="Times New Roman" w:hAnsi="Times New Roman"/>
                <w:b w:val="0"/>
                <w:color w:val="auto"/>
                <w:sz w:val="28"/>
                <w:szCs w:val="28"/>
              </w:rPr>
              <w:t xml:space="preserve"> 01</w:t>
            </w:r>
            <w:r w:rsidR="007378A2">
              <w:rPr>
                <w:rFonts w:ascii="Times New Roman" w:hAnsi="Times New Roman"/>
                <w:b w:val="0"/>
                <w:color w:val="auto"/>
                <w:sz w:val="28"/>
                <w:szCs w:val="28"/>
              </w:rPr>
              <w:t>.10</w:t>
            </w:r>
            <w:r w:rsidR="00AD6561">
              <w:rPr>
                <w:rFonts w:ascii="Times New Roman" w:hAnsi="Times New Roman"/>
                <w:b w:val="0"/>
                <w:color w:val="auto"/>
                <w:sz w:val="28"/>
                <w:szCs w:val="28"/>
              </w:rPr>
              <w:t>.</w:t>
            </w:r>
            <w:r w:rsidR="00BE6452">
              <w:rPr>
                <w:rFonts w:ascii="Times New Roman" w:hAnsi="Times New Roman"/>
                <w:b w:val="0"/>
                <w:color w:val="auto"/>
                <w:sz w:val="28"/>
                <w:szCs w:val="28"/>
              </w:rPr>
              <w:t xml:space="preserve"> 2017</w:t>
            </w:r>
            <w:r w:rsidR="00C53D5B">
              <w:rPr>
                <w:rFonts w:ascii="Times New Roman" w:hAnsi="Times New Roman"/>
                <w:b w:val="0"/>
                <w:color w:val="auto"/>
                <w:sz w:val="28"/>
                <w:szCs w:val="28"/>
              </w:rPr>
              <w:t xml:space="preserve"> год</w:t>
            </w:r>
          </w:p>
          <w:p w:rsidR="00063376" w:rsidRPr="006D233E" w:rsidRDefault="00063376" w:rsidP="00EE19F6">
            <w:pPr>
              <w:ind w:firstLine="0"/>
              <w:rPr>
                <w:rFonts w:ascii="Times New Roman" w:hAnsi="Times New Roman"/>
                <w:bCs/>
                <w:sz w:val="28"/>
                <w:szCs w:val="28"/>
              </w:rPr>
            </w:pPr>
          </w:p>
        </w:tc>
      </w:tr>
      <w:bookmarkEnd w:id="26"/>
    </w:tbl>
    <w:p w:rsidR="00063376" w:rsidRPr="006D233E" w:rsidRDefault="00063376" w:rsidP="00063376">
      <w:pPr>
        <w:rPr>
          <w:rFonts w:ascii="Times New Roman" w:hAnsi="Times New Roman"/>
          <w:sz w:val="28"/>
          <w:szCs w:val="28"/>
        </w:rPr>
      </w:pPr>
    </w:p>
    <w:p w:rsidR="00B061C0" w:rsidRDefault="00B061C0" w:rsidP="00063376">
      <w:pPr>
        <w:pStyle w:val="af6"/>
        <w:jc w:val="center"/>
        <w:rPr>
          <w:rFonts w:ascii="Times New Roman" w:hAnsi="Times New Roman" w:cs="Times New Roman"/>
          <w:bCs/>
          <w:sz w:val="28"/>
          <w:szCs w:val="28"/>
        </w:rPr>
      </w:pPr>
      <w:r>
        <w:rPr>
          <w:rFonts w:ascii="Times New Roman" w:hAnsi="Times New Roman" w:cs="Times New Roman"/>
          <w:bCs/>
          <w:sz w:val="28"/>
          <w:szCs w:val="28"/>
        </w:rPr>
        <w:t xml:space="preserve">БАЗОВЫЕ  ОКЛАДЫ </w:t>
      </w:r>
    </w:p>
    <w:p w:rsidR="00063376" w:rsidRPr="006D233E" w:rsidRDefault="00063376" w:rsidP="00063376">
      <w:pPr>
        <w:pStyle w:val="af6"/>
        <w:jc w:val="center"/>
        <w:rPr>
          <w:rFonts w:ascii="Times New Roman" w:hAnsi="Times New Roman" w:cs="Times New Roman"/>
          <w:bCs/>
          <w:sz w:val="28"/>
          <w:szCs w:val="28"/>
        </w:rPr>
      </w:pPr>
      <w:r w:rsidRPr="006D233E">
        <w:rPr>
          <w:rFonts w:ascii="Times New Roman" w:hAnsi="Times New Roman" w:cs="Times New Roman"/>
          <w:bCs/>
          <w:sz w:val="28"/>
          <w:szCs w:val="28"/>
        </w:rPr>
        <w:t xml:space="preserve">по профессиональным квалификационным </w:t>
      </w:r>
    </w:p>
    <w:p w:rsidR="00063376" w:rsidRPr="006D233E" w:rsidRDefault="00063376" w:rsidP="00063376">
      <w:pPr>
        <w:pStyle w:val="af6"/>
        <w:jc w:val="center"/>
        <w:rPr>
          <w:rFonts w:ascii="Times New Roman" w:hAnsi="Times New Roman" w:cs="Times New Roman"/>
          <w:sz w:val="28"/>
          <w:szCs w:val="28"/>
        </w:rPr>
      </w:pPr>
      <w:r w:rsidRPr="006D233E">
        <w:rPr>
          <w:rFonts w:ascii="Times New Roman" w:hAnsi="Times New Roman" w:cs="Times New Roman"/>
          <w:bCs/>
          <w:sz w:val="28"/>
          <w:szCs w:val="28"/>
        </w:rPr>
        <w:t>группам работников</w:t>
      </w:r>
    </w:p>
    <w:p w:rsidR="00063376" w:rsidRPr="006D233E" w:rsidRDefault="00063376" w:rsidP="00063376">
      <w:pPr>
        <w:rPr>
          <w:rFonts w:ascii="Times New Roman" w:hAnsi="Times New Roman"/>
          <w:sz w:val="28"/>
          <w:szCs w:val="28"/>
        </w:rPr>
      </w:pPr>
    </w:p>
    <w:p w:rsidR="00063376" w:rsidRPr="006D233E" w:rsidRDefault="00063376" w:rsidP="00063376">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678"/>
        <w:gridCol w:w="4110"/>
      </w:tblGrid>
      <w:tr w:rsidR="007E0816" w:rsidRPr="006D233E">
        <w:tc>
          <w:tcPr>
            <w:tcW w:w="959" w:type="dxa"/>
          </w:tcPr>
          <w:p w:rsidR="007E0816" w:rsidRPr="006A14C2" w:rsidRDefault="007E0816" w:rsidP="00C53D5B">
            <w:pPr>
              <w:ind w:firstLine="0"/>
              <w:jc w:val="center"/>
              <w:rPr>
                <w:rFonts w:ascii="Times New Roman" w:hAnsi="Times New Roman"/>
                <w:sz w:val="24"/>
                <w:szCs w:val="24"/>
              </w:rPr>
            </w:pPr>
            <w:bookmarkStart w:id="27" w:name="sub_202"/>
            <w:r w:rsidRPr="006A14C2">
              <w:rPr>
                <w:rFonts w:ascii="Times New Roman" w:hAnsi="Times New Roman"/>
                <w:sz w:val="24"/>
                <w:szCs w:val="24"/>
              </w:rPr>
              <w:t>№</w:t>
            </w:r>
          </w:p>
          <w:p w:rsidR="007E0816" w:rsidRPr="006A14C2" w:rsidRDefault="007E0816" w:rsidP="00C53D5B">
            <w:pPr>
              <w:ind w:firstLine="0"/>
              <w:jc w:val="center"/>
              <w:rPr>
                <w:rFonts w:ascii="Times New Roman" w:hAnsi="Times New Roman"/>
                <w:sz w:val="28"/>
                <w:szCs w:val="28"/>
              </w:rPr>
            </w:pPr>
            <w:r w:rsidRPr="006A14C2">
              <w:rPr>
                <w:rFonts w:ascii="Times New Roman" w:hAnsi="Times New Roman"/>
                <w:sz w:val="24"/>
                <w:szCs w:val="24"/>
              </w:rPr>
              <w:t>п/п</w:t>
            </w:r>
          </w:p>
        </w:tc>
        <w:tc>
          <w:tcPr>
            <w:tcW w:w="4678" w:type="dxa"/>
          </w:tcPr>
          <w:p w:rsidR="007E0816" w:rsidRPr="006A14C2" w:rsidRDefault="007E0816" w:rsidP="00C53D5B">
            <w:pPr>
              <w:ind w:firstLine="0"/>
              <w:jc w:val="center"/>
              <w:rPr>
                <w:rFonts w:ascii="Times New Roman" w:hAnsi="Times New Roman"/>
                <w:sz w:val="24"/>
                <w:szCs w:val="24"/>
              </w:rPr>
            </w:pPr>
            <w:r w:rsidRPr="006A14C2">
              <w:rPr>
                <w:rFonts w:ascii="Times New Roman" w:hAnsi="Times New Roman"/>
                <w:sz w:val="24"/>
                <w:szCs w:val="24"/>
              </w:rPr>
              <w:t>Профессиональная группа</w:t>
            </w:r>
          </w:p>
        </w:tc>
        <w:tc>
          <w:tcPr>
            <w:tcW w:w="4110" w:type="dxa"/>
          </w:tcPr>
          <w:p w:rsidR="007E0816" w:rsidRDefault="00ED07E9" w:rsidP="00ED07E9">
            <w:pPr>
              <w:ind w:firstLine="0"/>
              <w:rPr>
                <w:rFonts w:ascii="Times New Roman" w:hAnsi="Times New Roman"/>
                <w:sz w:val="24"/>
                <w:szCs w:val="24"/>
              </w:rPr>
            </w:pPr>
            <w:r>
              <w:rPr>
                <w:rFonts w:ascii="Times New Roman" w:hAnsi="Times New Roman"/>
                <w:sz w:val="24"/>
                <w:szCs w:val="24"/>
              </w:rPr>
              <w:t xml:space="preserve">                  Базовый оклад</w:t>
            </w:r>
          </w:p>
          <w:p w:rsidR="00ED07E9" w:rsidRPr="006A14C2" w:rsidRDefault="00ED07E9" w:rsidP="00ED07E9">
            <w:pPr>
              <w:ind w:firstLine="0"/>
              <w:rPr>
                <w:rFonts w:ascii="Times New Roman" w:hAnsi="Times New Roman"/>
                <w:sz w:val="24"/>
                <w:szCs w:val="24"/>
              </w:rPr>
            </w:pPr>
          </w:p>
        </w:tc>
      </w:tr>
      <w:tr w:rsidR="007E0816" w:rsidRPr="006D233E">
        <w:tc>
          <w:tcPr>
            <w:tcW w:w="959" w:type="dxa"/>
          </w:tcPr>
          <w:p w:rsidR="007E0816" w:rsidRPr="006D233E" w:rsidRDefault="007E0816" w:rsidP="00C53D5B">
            <w:pPr>
              <w:ind w:firstLine="0"/>
              <w:jc w:val="center"/>
              <w:rPr>
                <w:rFonts w:ascii="Times New Roman" w:hAnsi="Times New Roman"/>
                <w:sz w:val="24"/>
                <w:szCs w:val="24"/>
              </w:rPr>
            </w:pPr>
            <w:r w:rsidRPr="006D233E">
              <w:rPr>
                <w:rFonts w:ascii="Times New Roman" w:hAnsi="Times New Roman"/>
                <w:sz w:val="24"/>
                <w:szCs w:val="24"/>
              </w:rPr>
              <w:t>1.</w:t>
            </w:r>
          </w:p>
        </w:tc>
        <w:tc>
          <w:tcPr>
            <w:tcW w:w="4678" w:type="dxa"/>
          </w:tcPr>
          <w:p w:rsidR="007E0816" w:rsidRPr="006D233E" w:rsidRDefault="007E0816" w:rsidP="00C53D5B">
            <w:pPr>
              <w:ind w:firstLine="34"/>
              <w:jc w:val="left"/>
              <w:rPr>
                <w:rFonts w:ascii="Times New Roman" w:hAnsi="Times New Roman"/>
                <w:sz w:val="24"/>
                <w:szCs w:val="24"/>
              </w:rPr>
            </w:pPr>
            <w:r w:rsidRPr="006D233E">
              <w:rPr>
                <w:rFonts w:ascii="Times New Roman" w:hAnsi="Times New Roman"/>
                <w:sz w:val="24"/>
                <w:szCs w:val="24"/>
              </w:rPr>
              <w:t>ПКГ "Медицинский и фармацевтический персонал первого уровня"</w:t>
            </w:r>
          </w:p>
        </w:tc>
        <w:tc>
          <w:tcPr>
            <w:tcW w:w="4110" w:type="dxa"/>
          </w:tcPr>
          <w:p w:rsidR="007E0816" w:rsidRPr="007378A2" w:rsidRDefault="007378A2" w:rsidP="00C53D5B">
            <w:pPr>
              <w:ind w:firstLine="33"/>
              <w:jc w:val="center"/>
              <w:rPr>
                <w:rFonts w:ascii="Times New Roman" w:hAnsi="Times New Roman"/>
                <w:b/>
                <w:color w:val="FF0000"/>
                <w:sz w:val="24"/>
                <w:szCs w:val="24"/>
              </w:rPr>
            </w:pPr>
            <w:r w:rsidRPr="007378A2">
              <w:rPr>
                <w:rFonts w:ascii="Times New Roman" w:hAnsi="Times New Roman"/>
                <w:b/>
                <w:color w:val="FF0000"/>
                <w:sz w:val="24"/>
                <w:szCs w:val="24"/>
              </w:rPr>
              <w:t>5 573,00</w:t>
            </w:r>
          </w:p>
        </w:tc>
      </w:tr>
      <w:tr w:rsidR="007E0816" w:rsidRPr="006D233E">
        <w:tc>
          <w:tcPr>
            <w:tcW w:w="959" w:type="dxa"/>
          </w:tcPr>
          <w:p w:rsidR="007E0816" w:rsidRPr="006D233E" w:rsidRDefault="007E0816" w:rsidP="00C53D5B">
            <w:pPr>
              <w:ind w:firstLine="0"/>
              <w:jc w:val="center"/>
              <w:rPr>
                <w:rFonts w:ascii="Times New Roman" w:hAnsi="Times New Roman"/>
                <w:sz w:val="24"/>
                <w:szCs w:val="24"/>
              </w:rPr>
            </w:pPr>
            <w:r w:rsidRPr="006D233E">
              <w:rPr>
                <w:rFonts w:ascii="Times New Roman" w:hAnsi="Times New Roman"/>
                <w:sz w:val="24"/>
                <w:szCs w:val="24"/>
              </w:rPr>
              <w:t>2.</w:t>
            </w:r>
          </w:p>
        </w:tc>
        <w:tc>
          <w:tcPr>
            <w:tcW w:w="4678" w:type="dxa"/>
          </w:tcPr>
          <w:p w:rsidR="007E0816" w:rsidRPr="006D233E" w:rsidRDefault="007E0816" w:rsidP="00C53D5B">
            <w:pPr>
              <w:ind w:firstLine="0"/>
              <w:jc w:val="left"/>
              <w:rPr>
                <w:rFonts w:ascii="Times New Roman" w:hAnsi="Times New Roman"/>
                <w:sz w:val="24"/>
                <w:szCs w:val="24"/>
              </w:rPr>
            </w:pPr>
            <w:r w:rsidRPr="006D233E">
              <w:rPr>
                <w:rFonts w:ascii="Times New Roman" w:hAnsi="Times New Roman"/>
                <w:sz w:val="24"/>
                <w:szCs w:val="24"/>
              </w:rPr>
              <w:t>ПКГ «Средний медицинский и фармацевтический персонал»</w:t>
            </w:r>
          </w:p>
        </w:tc>
        <w:tc>
          <w:tcPr>
            <w:tcW w:w="4110" w:type="dxa"/>
          </w:tcPr>
          <w:p w:rsidR="007E0816" w:rsidRPr="007378A2" w:rsidRDefault="007378A2" w:rsidP="00C53D5B">
            <w:pPr>
              <w:ind w:firstLine="0"/>
              <w:jc w:val="center"/>
              <w:rPr>
                <w:rFonts w:ascii="Times New Roman" w:hAnsi="Times New Roman"/>
                <w:b/>
                <w:color w:val="FF0000"/>
                <w:sz w:val="24"/>
                <w:szCs w:val="24"/>
              </w:rPr>
            </w:pPr>
            <w:r w:rsidRPr="007378A2">
              <w:rPr>
                <w:rFonts w:ascii="Times New Roman" w:hAnsi="Times New Roman"/>
                <w:b/>
                <w:color w:val="FF0000"/>
                <w:sz w:val="24"/>
                <w:szCs w:val="24"/>
              </w:rPr>
              <w:t>5 861,00</w:t>
            </w:r>
          </w:p>
        </w:tc>
      </w:tr>
      <w:tr w:rsidR="007E0816" w:rsidRPr="006D233E">
        <w:tc>
          <w:tcPr>
            <w:tcW w:w="959" w:type="dxa"/>
          </w:tcPr>
          <w:p w:rsidR="007E0816" w:rsidRPr="006D233E" w:rsidRDefault="007E0816" w:rsidP="00C53D5B">
            <w:pPr>
              <w:ind w:firstLine="0"/>
              <w:jc w:val="center"/>
              <w:rPr>
                <w:rFonts w:ascii="Times New Roman" w:hAnsi="Times New Roman"/>
                <w:sz w:val="24"/>
                <w:szCs w:val="24"/>
              </w:rPr>
            </w:pPr>
            <w:r w:rsidRPr="006D233E">
              <w:rPr>
                <w:rFonts w:ascii="Times New Roman" w:hAnsi="Times New Roman"/>
                <w:sz w:val="24"/>
                <w:szCs w:val="24"/>
              </w:rPr>
              <w:t>3.</w:t>
            </w:r>
          </w:p>
        </w:tc>
        <w:tc>
          <w:tcPr>
            <w:tcW w:w="4678" w:type="dxa"/>
          </w:tcPr>
          <w:p w:rsidR="007E0816" w:rsidRPr="006D233E" w:rsidRDefault="007E0816" w:rsidP="00C53D5B">
            <w:pPr>
              <w:ind w:firstLine="0"/>
              <w:jc w:val="left"/>
              <w:rPr>
                <w:rFonts w:ascii="Times New Roman" w:hAnsi="Times New Roman"/>
                <w:sz w:val="24"/>
                <w:szCs w:val="24"/>
              </w:rPr>
            </w:pPr>
            <w:r w:rsidRPr="006D233E">
              <w:rPr>
                <w:rFonts w:ascii="Times New Roman" w:hAnsi="Times New Roman"/>
                <w:sz w:val="24"/>
                <w:szCs w:val="24"/>
              </w:rPr>
              <w:t>ПКГ «Врачи и провизоры»</w:t>
            </w:r>
          </w:p>
        </w:tc>
        <w:tc>
          <w:tcPr>
            <w:tcW w:w="4110" w:type="dxa"/>
          </w:tcPr>
          <w:p w:rsidR="007E0816" w:rsidRPr="007378A2" w:rsidRDefault="007378A2" w:rsidP="000B25CC">
            <w:pPr>
              <w:ind w:firstLine="0"/>
              <w:rPr>
                <w:rFonts w:ascii="Times New Roman" w:hAnsi="Times New Roman"/>
                <w:b/>
                <w:color w:val="FF0000"/>
                <w:sz w:val="24"/>
                <w:szCs w:val="24"/>
              </w:rPr>
            </w:pPr>
            <w:r w:rsidRPr="007378A2">
              <w:rPr>
                <w:rFonts w:ascii="Times New Roman" w:hAnsi="Times New Roman"/>
                <w:b/>
                <w:color w:val="FF0000"/>
                <w:sz w:val="24"/>
                <w:szCs w:val="24"/>
              </w:rPr>
              <w:t xml:space="preserve">                         9 839,00</w:t>
            </w:r>
          </w:p>
          <w:p w:rsidR="00AD6561" w:rsidRPr="006D233E" w:rsidRDefault="00AD6561" w:rsidP="00C53D5B">
            <w:pPr>
              <w:ind w:firstLine="0"/>
              <w:jc w:val="center"/>
              <w:rPr>
                <w:rFonts w:ascii="Times New Roman" w:hAnsi="Times New Roman"/>
                <w:sz w:val="24"/>
                <w:szCs w:val="24"/>
              </w:rPr>
            </w:pPr>
          </w:p>
        </w:tc>
      </w:tr>
      <w:tr w:rsidR="007E0816" w:rsidRPr="006D233E">
        <w:tc>
          <w:tcPr>
            <w:tcW w:w="959" w:type="dxa"/>
          </w:tcPr>
          <w:p w:rsidR="007E0816" w:rsidRPr="006D233E" w:rsidRDefault="007E0816" w:rsidP="00C53D5B">
            <w:pPr>
              <w:ind w:firstLine="0"/>
              <w:jc w:val="center"/>
              <w:rPr>
                <w:rFonts w:ascii="Times New Roman" w:hAnsi="Times New Roman"/>
                <w:sz w:val="24"/>
                <w:szCs w:val="24"/>
              </w:rPr>
            </w:pPr>
            <w:r w:rsidRPr="006D233E">
              <w:rPr>
                <w:rFonts w:ascii="Times New Roman" w:hAnsi="Times New Roman"/>
                <w:sz w:val="24"/>
                <w:szCs w:val="24"/>
              </w:rPr>
              <w:t>4.</w:t>
            </w:r>
          </w:p>
        </w:tc>
        <w:tc>
          <w:tcPr>
            <w:tcW w:w="4678" w:type="dxa"/>
          </w:tcPr>
          <w:p w:rsidR="007E0816" w:rsidRPr="006D233E" w:rsidRDefault="007E0816" w:rsidP="00C53D5B">
            <w:pPr>
              <w:ind w:firstLine="0"/>
              <w:jc w:val="left"/>
              <w:rPr>
                <w:rFonts w:ascii="Times New Roman" w:hAnsi="Times New Roman"/>
                <w:sz w:val="24"/>
                <w:szCs w:val="24"/>
              </w:rPr>
            </w:pPr>
            <w:r w:rsidRPr="006D233E">
              <w:rPr>
                <w:rFonts w:ascii="Times New Roman" w:hAnsi="Times New Roman"/>
                <w:sz w:val="24"/>
                <w:szCs w:val="24"/>
              </w:rPr>
              <w:t>ПКГ «Специалисты с высшим профессиональным образованием»</w:t>
            </w:r>
          </w:p>
        </w:tc>
        <w:tc>
          <w:tcPr>
            <w:tcW w:w="4110" w:type="dxa"/>
          </w:tcPr>
          <w:p w:rsidR="007E0816" w:rsidRPr="007378A2" w:rsidRDefault="007378A2" w:rsidP="00C53D5B">
            <w:pPr>
              <w:ind w:firstLine="0"/>
              <w:jc w:val="center"/>
              <w:rPr>
                <w:rFonts w:ascii="Times New Roman" w:hAnsi="Times New Roman"/>
                <w:b/>
                <w:color w:val="FF0000"/>
                <w:sz w:val="24"/>
                <w:szCs w:val="24"/>
              </w:rPr>
            </w:pPr>
            <w:r w:rsidRPr="007378A2">
              <w:rPr>
                <w:rFonts w:ascii="Times New Roman" w:hAnsi="Times New Roman"/>
                <w:b/>
                <w:color w:val="FF0000"/>
                <w:sz w:val="24"/>
                <w:szCs w:val="24"/>
              </w:rPr>
              <w:t>8 120,00</w:t>
            </w:r>
          </w:p>
        </w:tc>
      </w:tr>
      <w:tr w:rsidR="000B25CC" w:rsidRPr="006D233E">
        <w:tc>
          <w:tcPr>
            <w:tcW w:w="959" w:type="dxa"/>
          </w:tcPr>
          <w:p w:rsidR="000B25CC" w:rsidRPr="006D233E" w:rsidRDefault="00A86A40" w:rsidP="00C53D5B">
            <w:pPr>
              <w:ind w:firstLine="0"/>
              <w:jc w:val="center"/>
              <w:rPr>
                <w:rFonts w:ascii="Times New Roman" w:hAnsi="Times New Roman"/>
                <w:sz w:val="24"/>
                <w:szCs w:val="24"/>
              </w:rPr>
            </w:pPr>
            <w:r>
              <w:rPr>
                <w:rFonts w:ascii="Times New Roman" w:hAnsi="Times New Roman"/>
                <w:sz w:val="24"/>
                <w:szCs w:val="24"/>
              </w:rPr>
              <w:t>5</w:t>
            </w:r>
            <w:r w:rsidR="000B25CC" w:rsidRPr="006D233E">
              <w:rPr>
                <w:rFonts w:ascii="Times New Roman" w:hAnsi="Times New Roman"/>
                <w:sz w:val="24"/>
                <w:szCs w:val="24"/>
              </w:rPr>
              <w:t>.</w:t>
            </w:r>
          </w:p>
        </w:tc>
        <w:tc>
          <w:tcPr>
            <w:tcW w:w="4678" w:type="dxa"/>
          </w:tcPr>
          <w:p w:rsidR="000B25CC" w:rsidRPr="006D233E" w:rsidRDefault="000B25CC" w:rsidP="00C53D5B">
            <w:pPr>
              <w:ind w:firstLine="0"/>
              <w:jc w:val="left"/>
              <w:rPr>
                <w:rFonts w:ascii="Times New Roman" w:hAnsi="Times New Roman"/>
                <w:sz w:val="24"/>
                <w:szCs w:val="24"/>
              </w:rPr>
            </w:pPr>
            <w:r w:rsidRPr="006D233E">
              <w:rPr>
                <w:rFonts w:ascii="Times New Roman" w:hAnsi="Times New Roman"/>
                <w:sz w:val="24"/>
                <w:szCs w:val="24"/>
              </w:rPr>
              <w:t>ПКГ «Руководители структурных подразделений с высшим медицинским (фармацевтическим) образованием (врач-специалист, провизор)</w:t>
            </w:r>
          </w:p>
        </w:tc>
        <w:tc>
          <w:tcPr>
            <w:tcW w:w="4110" w:type="dxa"/>
          </w:tcPr>
          <w:p w:rsidR="000B25CC" w:rsidRPr="007378A2" w:rsidRDefault="000B25CC" w:rsidP="00793105">
            <w:pPr>
              <w:ind w:firstLine="0"/>
              <w:rPr>
                <w:rFonts w:ascii="Times New Roman" w:hAnsi="Times New Roman"/>
                <w:b/>
                <w:color w:val="FF0000"/>
                <w:sz w:val="24"/>
                <w:szCs w:val="24"/>
              </w:rPr>
            </w:pPr>
            <w:r w:rsidRPr="007378A2">
              <w:rPr>
                <w:rFonts w:ascii="Times New Roman" w:hAnsi="Times New Roman"/>
                <w:b/>
                <w:color w:val="FF0000"/>
                <w:sz w:val="24"/>
                <w:szCs w:val="24"/>
              </w:rPr>
              <w:t xml:space="preserve">                         </w:t>
            </w:r>
            <w:r w:rsidR="007378A2" w:rsidRPr="007378A2">
              <w:rPr>
                <w:rFonts w:ascii="Times New Roman" w:hAnsi="Times New Roman"/>
                <w:b/>
                <w:color w:val="FF0000"/>
                <w:sz w:val="24"/>
                <w:szCs w:val="24"/>
              </w:rPr>
              <w:t>12 300,00</w:t>
            </w:r>
          </w:p>
        </w:tc>
      </w:tr>
    </w:tbl>
    <w:p w:rsidR="00063376" w:rsidRPr="006D233E" w:rsidRDefault="00063376" w:rsidP="00063376">
      <w:pPr>
        <w:jc w:val="center"/>
        <w:rPr>
          <w:rFonts w:ascii="Times New Roman" w:hAnsi="Times New Roman"/>
          <w:b/>
          <w:bCs/>
          <w:sz w:val="28"/>
          <w:szCs w:val="28"/>
        </w:rPr>
      </w:pPr>
    </w:p>
    <w:p w:rsidR="00063376" w:rsidRPr="006D233E" w:rsidRDefault="00063376" w:rsidP="00063376">
      <w:pPr>
        <w:jc w:val="center"/>
        <w:rPr>
          <w:rFonts w:ascii="Times New Roman" w:hAnsi="Times New Roman"/>
          <w:b/>
          <w:bCs/>
          <w:sz w:val="28"/>
          <w:szCs w:val="28"/>
        </w:rPr>
      </w:pPr>
    </w:p>
    <w:tbl>
      <w:tblPr>
        <w:tblW w:w="9747" w:type="dxa"/>
        <w:tblLook w:val="0000"/>
      </w:tblPr>
      <w:tblGrid>
        <w:gridCol w:w="4644"/>
        <w:gridCol w:w="5103"/>
      </w:tblGrid>
      <w:tr w:rsidR="00CF7F81" w:rsidRPr="006D233E">
        <w:tblPrEx>
          <w:tblCellMar>
            <w:top w:w="0" w:type="dxa"/>
            <w:bottom w:w="0" w:type="dxa"/>
          </w:tblCellMar>
        </w:tblPrEx>
        <w:tc>
          <w:tcPr>
            <w:tcW w:w="4644" w:type="dxa"/>
            <w:tcBorders>
              <w:top w:val="nil"/>
              <w:left w:val="nil"/>
              <w:bottom w:val="nil"/>
              <w:right w:val="nil"/>
            </w:tcBorders>
          </w:tcPr>
          <w:p w:rsidR="00CF7F81" w:rsidRDefault="000B25CC" w:rsidP="00EE19F6">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CF7F81" w:rsidRPr="006D233E" w:rsidRDefault="00CF7F81" w:rsidP="00EE19F6">
            <w:pPr>
              <w:ind w:firstLine="0"/>
              <w:jc w:val="left"/>
              <w:rPr>
                <w:rFonts w:ascii="Times New Roman" w:hAnsi="Times New Roman"/>
                <w:sz w:val="28"/>
                <w:szCs w:val="28"/>
              </w:rPr>
            </w:pPr>
          </w:p>
        </w:tc>
        <w:tc>
          <w:tcPr>
            <w:tcW w:w="5103" w:type="dxa"/>
            <w:tcBorders>
              <w:top w:val="nil"/>
              <w:left w:val="nil"/>
              <w:bottom w:val="nil"/>
              <w:right w:val="nil"/>
            </w:tcBorders>
          </w:tcPr>
          <w:p w:rsidR="00CF7F81" w:rsidRDefault="00CF7F81" w:rsidP="00EE19F6">
            <w:pPr>
              <w:pStyle w:val="ae"/>
              <w:ind w:right="-108"/>
              <w:rPr>
                <w:rFonts w:ascii="Times New Roman" w:hAnsi="Times New Roman"/>
                <w:sz w:val="28"/>
                <w:szCs w:val="28"/>
              </w:rPr>
            </w:pPr>
            <w:r w:rsidRPr="006D233E">
              <w:rPr>
                <w:rFonts w:ascii="Times New Roman" w:hAnsi="Times New Roman"/>
                <w:sz w:val="28"/>
                <w:szCs w:val="28"/>
              </w:rPr>
              <w:t xml:space="preserve">         </w:t>
            </w:r>
          </w:p>
          <w:p w:rsidR="00CF7F81" w:rsidRPr="006D233E" w:rsidRDefault="00CF7F81" w:rsidP="00EE19F6">
            <w:pPr>
              <w:pStyle w:val="ae"/>
              <w:ind w:right="-108"/>
              <w:rPr>
                <w:rFonts w:ascii="Times New Roman" w:hAnsi="Times New Roman"/>
                <w:sz w:val="28"/>
                <w:szCs w:val="28"/>
              </w:rPr>
            </w:pPr>
            <w:r>
              <w:rPr>
                <w:rFonts w:ascii="Times New Roman" w:hAnsi="Times New Roman"/>
                <w:sz w:val="28"/>
                <w:szCs w:val="28"/>
              </w:rPr>
              <w:t>В.В.Маниский</w:t>
            </w:r>
          </w:p>
        </w:tc>
      </w:tr>
    </w:tbl>
    <w:p w:rsidR="00063376" w:rsidRPr="006D233E" w:rsidRDefault="00063376" w:rsidP="00063376">
      <w:pPr>
        <w:jc w:val="center"/>
        <w:rPr>
          <w:rFonts w:ascii="Times New Roman" w:hAnsi="Times New Roman"/>
          <w:b/>
          <w:bCs/>
          <w:sz w:val="28"/>
          <w:szCs w:val="28"/>
        </w:rPr>
      </w:pPr>
    </w:p>
    <w:p w:rsidR="00063376" w:rsidRPr="006D233E" w:rsidRDefault="00063376" w:rsidP="00063376">
      <w:pPr>
        <w:jc w:val="center"/>
        <w:rPr>
          <w:rFonts w:ascii="Times New Roman" w:hAnsi="Times New Roman"/>
          <w:b/>
          <w:bCs/>
          <w:sz w:val="28"/>
          <w:szCs w:val="28"/>
        </w:rPr>
      </w:pPr>
    </w:p>
    <w:p w:rsidR="00CF7F81" w:rsidRDefault="00CF7F81" w:rsidP="00063376">
      <w:pPr>
        <w:jc w:val="center"/>
        <w:rPr>
          <w:rFonts w:ascii="Times New Roman" w:hAnsi="Times New Roman"/>
          <w:b/>
          <w:bCs/>
          <w:sz w:val="28"/>
          <w:szCs w:val="28"/>
        </w:rPr>
      </w:pPr>
    </w:p>
    <w:tbl>
      <w:tblPr>
        <w:tblpPr w:leftFromText="180" w:rightFromText="180" w:vertAnchor="text" w:horzAnchor="margin" w:tblpXSpec="right" w:tblpY="234"/>
        <w:tblW w:w="0" w:type="auto"/>
        <w:tblLook w:val="04A0"/>
      </w:tblPr>
      <w:tblGrid>
        <w:gridCol w:w="4926"/>
      </w:tblGrid>
      <w:tr w:rsidR="004B629E" w:rsidRPr="006D233E">
        <w:tc>
          <w:tcPr>
            <w:tcW w:w="4926" w:type="dxa"/>
          </w:tcPr>
          <w:p w:rsidR="00684A09" w:rsidRDefault="00684A09" w:rsidP="004B629E">
            <w:pPr>
              <w:ind w:firstLine="0"/>
              <w:jc w:val="center"/>
              <w:rPr>
                <w:rFonts w:ascii="Times New Roman" w:hAnsi="Times New Roman"/>
                <w:bCs/>
                <w:sz w:val="28"/>
                <w:szCs w:val="28"/>
              </w:rPr>
            </w:pPr>
          </w:p>
          <w:p w:rsidR="00684A09" w:rsidRDefault="00684A09" w:rsidP="004B629E">
            <w:pPr>
              <w:ind w:firstLine="0"/>
              <w:jc w:val="center"/>
              <w:rPr>
                <w:rFonts w:ascii="Times New Roman" w:hAnsi="Times New Roman"/>
                <w:bCs/>
                <w:sz w:val="28"/>
                <w:szCs w:val="28"/>
              </w:rPr>
            </w:pPr>
          </w:p>
          <w:p w:rsidR="00684A09" w:rsidRDefault="00684A09" w:rsidP="004B629E">
            <w:pPr>
              <w:ind w:firstLine="0"/>
              <w:jc w:val="center"/>
              <w:rPr>
                <w:rFonts w:ascii="Times New Roman" w:hAnsi="Times New Roman"/>
                <w:bCs/>
                <w:sz w:val="28"/>
                <w:szCs w:val="28"/>
              </w:rPr>
            </w:pPr>
          </w:p>
          <w:p w:rsidR="00684A09" w:rsidRDefault="00684A09" w:rsidP="004B629E">
            <w:pPr>
              <w:ind w:firstLine="0"/>
              <w:jc w:val="center"/>
              <w:rPr>
                <w:rFonts w:ascii="Times New Roman" w:hAnsi="Times New Roman"/>
                <w:bCs/>
                <w:sz w:val="28"/>
                <w:szCs w:val="28"/>
              </w:rPr>
            </w:pPr>
          </w:p>
          <w:p w:rsidR="004B629E" w:rsidRPr="006D233E" w:rsidRDefault="004B629E" w:rsidP="004B629E">
            <w:pPr>
              <w:ind w:firstLine="0"/>
              <w:jc w:val="center"/>
              <w:rPr>
                <w:rFonts w:ascii="Times New Roman" w:hAnsi="Times New Roman"/>
                <w:bCs/>
                <w:sz w:val="28"/>
                <w:szCs w:val="28"/>
              </w:rPr>
            </w:pPr>
            <w:r>
              <w:rPr>
                <w:rFonts w:ascii="Times New Roman" w:hAnsi="Times New Roman"/>
                <w:bCs/>
                <w:sz w:val="28"/>
                <w:szCs w:val="28"/>
              </w:rPr>
              <w:t>Приложение № 2</w:t>
            </w:r>
          </w:p>
          <w:p w:rsidR="004B629E" w:rsidRPr="006D233E" w:rsidRDefault="004B629E" w:rsidP="004B629E">
            <w:pPr>
              <w:ind w:firstLine="0"/>
              <w:jc w:val="center"/>
              <w:rPr>
                <w:rFonts w:ascii="Times New Roman" w:hAnsi="Times New Roman"/>
                <w:bCs/>
                <w:sz w:val="28"/>
                <w:szCs w:val="28"/>
              </w:rPr>
            </w:pPr>
          </w:p>
        </w:tc>
      </w:tr>
      <w:tr w:rsidR="004B629E" w:rsidRPr="006D233E">
        <w:tc>
          <w:tcPr>
            <w:tcW w:w="4926" w:type="dxa"/>
          </w:tcPr>
          <w:p w:rsidR="004B629E" w:rsidRPr="004B629E" w:rsidRDefault="004B629E" w:rsidP="00282BE3">
            <w:pPr>
              <w:jc w:val="center"/>
              <w:rPr>
                <w:rFonts w:ascii="Times New Roman" w:hAnsi="Times New Roman"/>
                <w:bCs/>
                <w:sz w:val="28"/>
                <w:szCs w:val="28"/>
              </w:rPr>
            </w:pPr>
            <w:r w:rsidRPr="004B629E">
              <w:rPr>
                <w:rFonts w:ascii="Times New Roman" w:hAnsi="Times New Roman"/>
                <w:bCs/>
                <w:sz w:val="28"/>
                <w:szCs w:val="28"/>
              </w:rPr>
              <w:lastRenderedPageBreak/>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sidR="00AF48C5">
              <w:rPr>
                <w:rFonts w:ascii="Times New Roman" w:hAnsi="Times New Roman"/>
                <w:bCs/>
                <w:sz w:val="28"/>
                <w:szCs w:val="28"/>
              </w:rPr>
              <w:t xml:space="preserve">     </w:t>
            </w:r>
            <w:r w:rsidRPr="004B629E">
              <w:rPr>
                <w:rFonts w:ascii="Times New Roman" w:hAnsi="Times New Roman"/>
                <w:bCs/>
                <w:sz w:val="28"/>
                <w:szCs w:val="28"/>
              </w:rPr>
              <w:t xml:space="preserve">                               </w:t>
            </w:r>
            <w:r w:rsidR="0051480D">
              <w:rPr>
                <w:rFonts w:ascii="Times New Roman" w:hAnsi="Times New Roman"/>
                <w:bCs/>
                <w:sz w:val="28"/>
                <w:szCs w:val="28"/>
              </w:rPr>
              <w:t xml:space="preserve"> на 01</w:t>
            </w:r>
            <w:r w:rsidR="00A86A40">
              <w:rPr>
                <w:rFonts w:ascii="Times New Roman" w:hAnsi="Times New Roman"/>
                <w:bCs/>
                <w:sz w:val="28"/>
                <w:szCs w:val="28"/>
              </w:rPr>
              <w:t>.10</w:t>
            </w:r>
            <w:r w:rsidR="00BE6452">
              <w:rPr>
                <w:rFonts w:ascii="Times New Roman" w:hAnsi="Times New Roman"/>
                <w:bCs/>
                <w:sz w:val="28"/>
                <w:szCs w:val="28"/>
              </w:rPr>
              <w:t>. 2017</w:t>
            </w:r>
            <w:r w:rsidRPr="004B629E">
              <w:rPr>
                <w:rFonts w:ascii="Times New Roman" w:hAnsi="Times New Roman"/>
                <w:bCs/>
                <w:sz w:val="28"/>
                <w:szCs w:val="28"/>
              </w:rPr>
              <w:t xml:space="preserve"> год</w:t>
            </w:r>
          </w:p>
          <w:p w:rsidR="004B629E" w:rsidRPr="006D233E" w:rsidRDefault="004B629E" w:rsidP="004B629E">
            <w:pPr>
              <w:ind w:firstLine="0"/>
              <w:jc w:val="center"/>
              <w:rPr>
                <w:rFonts w:ascii="Times New Roman" w:hAnsi="Times New Roman"/>
                <w:bCs/>
                <w:sz w:val="28"/>
                <w:szCs w:val="28"/>
              </w:rPr>
            </w:pPr>
          </w:p>
        </w:tc>
      </w:tr>
      <w:tr w:rsidR="004B629E" w:rsidRPr="006D233E">
        <w:tc>
          <w:tcPr>
            <w:tcW w:w="4926" w:type="dxa"/>
          </w:tcPr>
          <w:p w:rsidR="004B629E" w:rsidRPr="006D233E" w:rsidRDefault="004B629E" w:rsidP="004B629E">
            <w:pPr>
              <w:ind w:firstLine="0"/>
              <w:jc w:val="center"/>
              <w:rPr>
                <w:rFonts w:ascii="Times New Roman" w:hAnsi="Times New Roman"/>
                <w:bCs/>
                <w:sz w:val="28"/>
                <w:szCs w:val="28"/>
              </w:rPr>
            </w:pPr>
          </w:p>
        </w:tc>
      </w:tr>
      <w:tr w:rsidR="004B629E" w:rsidRPr="006D233E">
        <w:tc>
          <w:tcPr>
            <w:tcW w:w="4926" w:type="dxa"/>
          </w:tcPr>
          <w:p w:rsidR="004B629E" w:rsidRPr="006D233E" w:rsidRDefault="004B629E" w:rsidP="004B629E">
            <w:pPr>
              <w:ind w:firstLine="0"/>
              <w:rPr>
                <w:rFonts w:ascii="Times New Roman" w:hAnsi="Times New Roman"/>
                <w:bCs/>
                <w:sz w:val="28"/>
                <w:szCs w:val="28"/>
              </w:rPr>
            </w:pPr>
          </w:p>
        </w:tc>
      </w:tr>
    </w:tbl>
    <w:p w:rsidR="004B629E" w:rsidRDefault="004B629E" w:rsidP="00AD6561">
      <w:pPr>
        <w:ind w:firstLine="0"/>
        <w:jc w:val="center"/>
        <w:rPr>
          <w:rFonts w:ascii="Times New Roman" w:hAnsi="Times New Roman"/>
          <w:sz w:val="28"/>
          <w:szCs w:val="28"/>
        </w:rPr>
      </w:pPr>
      <w:r>
        <w:rPr>
          <w:rFonts w:ascii="Times New Roman" w:hAnsi="Times New Roman"/>
          <w:sz w:val="28"/>
          <w:szCs w:val="28"/>
        </w:rPr>
        <w:t xml:space="preserve">                      </w:t>
      </w: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4B629E" w:rsidRDefault="004B629E" w:rsidP="00AD6561">
      <w:pPr>
        <w:ind w:firstLine="0"/>
        <w:jc w:val="center"/>
        <w:rPr>
          <w:rFonts w:ascii="Times New Roman" w:hAnsi="Times New Roman"/>
          <w:sz w:val="28"/>
          <w:szCs w:val="28"/>
        </w:rPr>
      </w:pPr>
    </w:p>
    <w:p w:rsidR="00AD6561" w:rsidRPr="006D233E" w:rsidRDefault="00B061C0" w:rsidP="00AD6561">
      <w:pPr>
        <w:ind w:firstLine="0"/>
        <w:jc w:val="center"/>
        <w:rPr>
          <w:rFonts w:ascii="Times New Roman" w:hAnsi="Times New Roman"/>
          <w:sz w:val="28"/>
          <w:szCs w:val="28"/>
        </w:rPr>
      </w:pPr>
      <w:r>
        <w:rPr>
          <w:rFonts w:ascii="Times New Roman" w:hAnsi="Times New Roman"/>
          <w:sz w:val="28"/>
          <w:szCs w:val="28"/>
        </w:rPr>
        <w:t xml:space="preserve">БАЗОВЫЕ ОКЛАДЫ </w:t>
      </w:r>
      <w:r w:rsidR="00AD6561" w:rsidRPr="006D233E">
        <w:rPr>
          <w:rFonts w:ascii="Times New Roman" w:hAnsi="Times New Roman"/>
          <w:sz w:val="28"/>
          <w:szCs w:val="28"/>
        </w:rPr>
        <w:t xml:space="preserve">по профессиональным квалификационным </w:t>
      </w:r>
    </w:p>
    <w:p w:rsidR="00AD6561" w:rsidRPr="006D233E" w:rsidRDefault="00AD6561" w:rsidP="00AD6561">
      <w:pPr>
        <w:ind w:firstLine="0"/>
        <w:jc w:val="center"/>
        <w:rPr>
          <w:rFonts w:ascii="Times New Roman" w:hAnsi="Times New Roman"/>
          <w:sz w:val="28"/>
          <w:szCs w:val="28"/>
        </w:rPr>
      </w:pPr>
      <w:r w:rsidRPr="006D233E">
        <w:rPr>
          <w:rFonts w:ascii="Times New Roman" w:hAnsi="Times New Roman"/>
          <w:sz w:val="28"/>
          <w:szCs w:val="28"/>
        </w:rPr>
        <w:t>группам и повышающих коэффициентов к окладам по занимаемой должности работников учреждений</w:t>
      </w:r>
      <w:r w:rsidR="00AF48C5">
        <w:rPr>
          <w:rFonts w:ascii="Times New Roman" w:hAnsi="Times New Roman"/>
          <w:sz w:val="28"/>
          <w:szCs w:val="28"/>
        </w:rPr>
        <w:t xml:space="preserve"> МБУЗ «ЦРБ  Апшеронского  района»</w:t>
      </w:r>
    </w:p>
    <w:p w:rsidR="00AD6561" w:rsidRDefault="00AD6561" w:rsidP="00AD6561">
      <w:pPr>
        <w:ind w:firstLine="539"/>
        <w:jc w:val="center"/>
        <w:rPr>
          <w:rFonts w:ascii="Times New Roman" w:hAnsi="Times New Roman"/>
          <w:sz w:val="28"/>
          <w:szCs w:val="28"/>
        </w:rPr>
      </w:pPr>
    </w:p>
    <w:p w:rsidR="000B25CC" w:rsidRPr="00F74710" w:rsidRDefault="000B25CC" w:rsidP="000B25CC">
      <w:pPr>
        <w:widowControl/>
        <w:numPr>
          <w:ilvl w:val="0"/>
          <w:numId w:val="3"/>
        </w:numPr>
        <w:tabs>
          <w:tab w:val="clear" w:pos="720"/>
          <w:tab w:val="num" w:pos="0"/>
        </w:tabs>
        <w:autoSpaceDE/>
        <w:autoSpaceDN/>
        <w:adjustRightInd/>
        <w:ind w:left="0" w:firstLine="0"/>
        <w:jc w:val="center"/>
        <w:rPr>
          <w:rFonts w:ascii="Times New Roman" w:hAnsi="Times New Roman"/>
          <w:sz w:val="28"/>
          <w:szCs w:val="28"/>
        </w:rPr>
      </w:pPr>
      <w:r w:rsidRPr="00F74710">
        <w:rPr>
          <w:rFonts w:ascii="Times New Roman" w:hAnsi="Times New Roman"/>
          <w:sz w:val="28"/>
          <w:szCs w:val="28"/>
        </w:rPr>
        <w:t>Профессиональная квалификационная группа</w:t>
      </w:r>
    </w:p>
    <w:p w:rsidR="000B25CC" w:rsidRPr="00F74710" w:rsidRDefault="000B25CC" w:rsidP="000B25CC">
      <w:pPr>
        <w:widowControl/>
        <w:tabs>
          <w:tab w:val="num" w:pos="0"/>
        </w:tabs>
        <w:autoSpaceDE/>
        <w:autoSpaceDN/>
        <w:adjustRightInd/>
        <w:ind w:firstLine="0"/>
        <w:jc w:val="center"/>
        <w:rPr>
          <w:rFonts w:ascii="Times New Roman" w:hAnsi="Times New Roman"/>
          <w:sz w:val="28"/>
          <w:szCs w:val="28"/>
        </w:rPr>
      </w:pPr>
      <w:r w:rsidRPr="00F74710">
        <w:rPr>
          <w:rFonts w:ascii="Times New Roman" w:hAnsi="Times New Roman"/>
          <w:sz w:val="28"/>
          <w:szCs w:val="28"/>
        </w:rPr>
        <w:t>«Медицинский и фармацевтический персонал первого уровня»</w:t>
      </w:r>
    </w:p>
    <w:p w:rsidR="000B25CC" w:rsidRPr="00F74710" w:rsidRDefault="000B25CC" w:rsidP="000B25CC">
      <w:pPr>
        <w:ind w:left="36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680"/>
        <w:gridCol w:w="1355"/>
        <w:gridCol w:w="1444"/>
      </w:tblGrid>
      <w:tr w:rsidR="000B25CC" w:rsidRPr="00F74710" w:rsidTr="005E0C07">
        <w:trPr>
          <w:trHeight w:val="945"/>
        </w:trPr>
        <w:tc>
          <w:tcPr>
            <w:tcW w:w="2268" w:type="dxa"/>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Квалифика-ционный уровень</w:t>
            </w:r>
          </w:p>
        </w:tc>
        <w:tc>
          <w:tcPr>
            <w:tcW w:w="4680" w:type="dxa"/>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Должность</w:t>
            </w:r>
          </w:p>
        </w:tc>
        <w:tc>
          <w:tcPr>
            <w:tcW w:w="1355" w:type="dxa"/>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Базовый оклад, руб.</w:t>
            </w:r>
          </w:p>
        </w:tc>
        <w:tc>
          <w:tcPr>
            <w:tcW w:w="1444" w:type="dxa"/>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Повыша-ющий коэффи-циент</w:t>
            </w:r>
          </w:p>
        </w:tc>
      </w:tr>
      <w:tr w:rsidR="000B25CC" w:rsidRPr="00F74710" w:rsidTr="005E0C07">
        <w:trPr>
          <w:trHeight w:val="214"/>
        </w:trPr>
        <w:tc>
          <w:tcPr>
            <w:tcW w:w="2268" w:type="dxa"/>
            <w:vAlign w:val="center"/>
          </w:tcPr>
          <w:p w:rsidR="000B25CC" w:rsidRPr="00F74710" w:rsidRDefault="000B25CC" w:rsidP="005E0C07">
            <w:pPr>
              <w:jc w:val="center"/>
              <w:rPr>
                <w:rFonts w:ascii="Times New Roman" w:hAnsi="Times New Roman"/>
                <w:sz w:val="24"/>
                <w:szCs w:val="24"/>
              </w:rPr>
            </w:pPr>
            <w:r w:rsidRPr="00F74710">
              <w:rPr>
                <w:rFonts w:ascii="Times New Roman" w:hAnsi="Times New Roman"/>
                <w:sz w:val="24"/>
                <w:szCs w:val="24"/>
              </w:rPr>
              <w:t>1</w:t>
            </w:r>
          </w:p>
        </w:tc>
        <w:tc>
          <w:tcPr>
            <w:tcW w:w="4680" w:type="dxa"/>
            <w:vAlign w:val="center"/>
          </w:tcPr>
          <w:p w:rsidR="000B25CC" w:rsidRPr="00F74710" w:rsidRDefault="000B25CC" w:rsidP="005E0C07">
            <w:pPr>
              <w:jc w:val="center"/>
              <w:rPr>
                <w:rFonts w:ascii="Times New Roman" w:hAnsi="Times New Roman"/>
                <w:sz w:val="24"/>
                <w:szCs w:val="24"/>
              </w:rPr>
            </w:pPr>
            <w:r w:rsidRPr="00F74710">
              <w:rPr>
                <w:rFonts w:ascii="Times New Roman" w:hAnsi="Times New Roman"/>
                <w:sz w:val="24"/>
                <w:szCs w:val="24"/>
              </w:rPr>
              <w:t>2</w:t>
            </w:r>
          </w:p>
        </w:tc>
        <w:tc>
          <w:tcPr>
            <w:tcW w:w="1355" w:type="dxa"/>
            <w:vAlign w:val="center"/>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3</w:t>
            </w:r>
          </w:p>
        </w:tc>
        <w:tc>
          <w:tcPr>
            <w:tcW w:w="1444" w:type="dxa"/>
            <w:vAlign w:val="center"/>
          </w:tcPr>
          <w:p w:rsidR="000B25CC" w:rsidRPr="00F74710" w:rsidRDefault="000B25CC" w:rsidP="005E0C07">
            <w:pPr>
              <w:jc w:val="center"/>
              <w:rPr>
                <w:rFonts w:ascii="Times New Roman" w:hAnsi="Times New Roman"/>
                <w:sz w:val="24"/>
                <w:szCs w:val="24"/>
              </w:rPr>
            </w:pPr>
            <w:r w:rsidRPr="00F74710">
              <w:rPr>
                <w:rFonts w:ascii="Times New Roman" w:hAnsi="Times New Roman"/>
                <w:sz w:val="24"/>
                <w:szCs w:val="24"/>
              </w:rPr>
              <w:t>4</w:t>
            </w:r>
          </w:p>
        </w:tc>
      </w:tr>
      <w:tr w:rsidR="000B25CC" w:rsidRPr="00F74710" w:rsidTr="005E0C07">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1 квалифика-ционный уровень</w:t>
            </w:r>
          </w:p>
          <w:p w:rsidR="000B25CC" w:rsidRPr="00F74710" w:rsidRDefault="000B25CC" w:rsidP="005E0C07">
            <w:pPr>
              <w:rPr>
                <w:rFonts w:ascii="Times New Roman" w:hAnsi="Times New Roman"/>
                <w:sz w:val="24"/>
                <w:szCs w:val="24"/>
              </w:rPr>
            </w:pPr>
          </w:p>
        </w:tc>
        <w:tc>
          <w:tcPr>
            <w:tcW w:w="4680" w:type="dxa"/>
          </w:tcPr>
          <w:p w:rsidR="000B25CC" w:rsidRPr="00F74710" w:rsidRDefault="000B25CC" w:rsidP="005E0C07">
            <w:pPr>
              <w:pStyle w:val="ConsPlusNonformat"/>
              <w:widowControl/>
              <w:jc w:val="both"/>
              <w:rPr>
                <w:rFonts w:ascii="Times New Roman" w:hAnsi="Times New Roman" w:cs="Times New Roman"/>
                <w:sz w:val="24"/>
                <w:szCs w:val="24"/>
              </w:rPr>
            </w:pPr>
            <w:r w:rsidRPr="00F74710">
              <w:rPr>
                <w:rFonts w:ascii="Times New Roman" w:hAnsi="Times New Roman" w:cs="Times New Roman"/>
                <w:sz w:val="24"/>
                <w:szCs w:val="24"/>
              </w:rPr>
              <w:t>санитар, санитарка; санитар (мойщик), санитарка (мойщица); младшая медицинская сестра по уходу за больными; сестра-хозяйка; фасовщик, фасовщица, санитар-водитель</w:t>
            </w:r>
          </w:p>
        </w:tc>
        <w:tc>
          <w:tcPr>
            <w:tcW w:w="1355" w:type="dxa"/>
            <w:vAlign w:val="center"/>
          </w:tcPr>
          <w:p w:rsidR="000B25CC" w:rsidRPr="00A86A40" w:rsidRDefault="00A86A40" w:rsidP="005E0C07">
            <w:pPr>
              <w:ind w:hanging="2"/>
              <w:jc w:val="center"/>
              <w:rPr>
                <w:rFonts w:ascii="Times New Roman" w:hAnsi="Times New Roman"/>
                <w:b/>
                <w:color w:val="FF0000"/>
                <w:sz w:val="24"/>
                <w:szCs w:val="24"/>
              </w:rPr>
            </w:pPr>
            <w:r w:rsidRPr="00A86A40">
              <w:rPr>
                <w:rFonts w:ascii="Times New Roman" w:hAnsi="Times New Roman"/>
                <w:b/>
                <w:color w:val="FF0000"/>
                <w:sz w:val="24"/>
                <w:szCs w:val="24"/>
              </w:rPr>
              <w:t>5 573,00</w:t>
            </w:r>
          </w:p>
        </w:tc>
        <w:tc>
          <w:tcPr>
            <w:tcW w:w="1444" w:type="dxa"/>
            <w:vAlign w:val="center"/>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0,00</w:t>
            </w:r>
          </w:p>
        </w:tc>
      </w:tr>
    </w:tbl>
    <w:p w:rsidR="000B25CC" w:rsidRDefault="000B25CC" w:rsidP="000B25CC">
      <w:pPr>
        <w:ind w:left="360"/>
        <w:jc w:val="center"/>
        <w:rPr>
          <w:rFonts w:ascii="Times New Roman" w:hAnsi="Times New Roman"/>
          <w:b/>
          <w:sz w:val="24"/>
          <w:szCs w:val="24"/>
        </w:rPr>
      </w:pPr>
    </w:p>
    <w:p w:rsidR="000B25CC" w:rsidRDefault="000B25CC" w:rsidP="000B25CC">
      <w:pPr>
        <w:ind w:left="360"/>
        <w:jc w:val="center"/>
        <w:rPr>
          <w:rFonts w:ascii="Times New Roman" w:hAnsi="Times New Roman"/>
          <w:b/>
          <w:sz w:val="24"/>
          <w:szCs w:val="24"/>
        </w:rPr>
      </w:pPr>
    </w:p>
    <w:p w:rsidR="000B25CC" w:rsidRDefault="000B25CC" w:rsidP="000B25CC">
      <w:pPr>
        <w:ind w:left="360"/>
        <w:jc w:val="center"/>
        <w:rPr>
          <w:rFonts w:ascii="Times New Roman" w:hAnsi="Times New Roman"/>
          <w:b/>
          <w:sz w:val="24"/>
          <w:szCs w:val="24"/>
        </w:rPr>
      </w:pPr>
    </w:p>
    <w:p w:rsidR="000B25CC" w:rsidRDefault="000B25CC"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A86A40" w:rsidRDefault="00A86A40" w:rsidP="000B25CC">
      <w:pPr>
        <w:ind w:left="360"/>
        <w:jc w:val="center"/>
        <w:rPr>
          <w:rFonts w:ascii="Times New Roman" w:hAnsi="Times New Roman"/>
          <w:b/>
          <w:sz w:val="24"/>
          <w:szCs w:val="24"/>
        </w:rPr>
      </w:pPr>
    </w:p>
    <w:p w:rsidR="000B25CC" w:rsidRPr="00F74710" w:rsidRDefault="000B25CC" w:rsidP="000B25CC">
      <w:pPr>
        <w:numPr>
          <w:ilvl w:val="0"/>
          <w:numId w:val="3"/>
        </w:numPr>
        <w:jc w:val="center"/>
        <w:rPr>
          <w:rFonts w:ascii="Times New Roman" w:hAnsi="Times New Roman"/>
          <w:sz w:val="28"/>
          <w:szCs w:val="28"/>
        </w:rPr>
      </w:pPr>
      <w:r w:rsidRPr="00F74710">
        <w:rPr>
          <w:rFonts w:ascii="Times New Roman" w:hAnsi="Times New Roman"/>
          <w:sz w:val="28"/>
          <w:szCs w:val="28"/>
        </w:rPr>
        <w:lastRenderedPageBreak/>
        <w:t xml:space="preserve">Профессиональная квалификационная группа </w:t>
      </w:r>
    </w:p>
    <w:p w:rsidR="000B25CC" w:rsidRPr="00F74710" w:rsidRDefault="000B25CC" w:rsidP="000B25CC">
      <w:pPr>
        <w:ind w:left="720" w:firstLine="0"/>
        <w:jc w:val="center"/>
        <w:rPr>
          <w:rFonts w:ascii="Times New Roman" w:hAnsi="Times New Roman"/>
          <w:sz w:val="28"/>
          <w:szCs w:val="28"/>
        </w:rPr>
      </w:pPr>
      <w:r w:rsidRPr="00F74710">
        <w:rPr>
          <w:rFonts w:ascii="Times New Roman" w:hAnsi="Times New Roman"/>
          <w:sz w:val="28"/>
          <w:szCs w:val="28"/>
        </w:rPr>
        <w:t>«Средний медицинский и фармацевтический персонал»</w:t>
      </w:r>
    </w:p>
    <w:p w:rsidR="000B25CC" w:rsidRPr="00F74710" w:rsidRDefault="000B25CC" w:rsidP="000B25CC">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680"/>
        <w:gridCol w:w="1260"/>
        <w:gridCol w:w="1539"/>
      </w:tblGrid>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Должность</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ED07E9" w:rsidP="00ED07E9">
            <w:pPr>
              <w:ind w:firstLine="0"/>
              <w:rPr>
                <w:rFonts w:ascii="Times New Roman" w:hAnsi="Times New Roman"/>
                <w:sz w:val="24"/>
                <w:szCs w:val="24"/>
              </w:rPr>
            </w:pPr>
            <w:r w:rsidRPr="00F74710">
              <w:rPr>
                <w:rFonts w:ascii="Times New Roman" w:hAnsi="Times New Roman"/>
                <w:sz w:val="24"/>
                <w:szCs w:val="24"/>
              </w:rPr>
              <w:t>Базовый оклад</w:t>
            </w:r>
            <w:r w:rsidR="000B25CC" w:rsidRPr="00F74710">
              <w:rPr>
                <w:rFonts w:ascii="Times New Roman" w:hAnsi="Times New Roman"/>
                <w:sz w:val="24"/>
                <w:szCs w:val="24"/>
              </w:rPr>
              <w:t xml:space="preserve">, руб. </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Повыша-ющий коэффи-циент</w:t>
            </w:r>
          </w:p>
        </w:tc>
      </w:tr>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3</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4</w:t>
            </w:r>
          </w:p>
        </w:tc>
      </w:tr>
      <w:tr w:rsidR="000B25CC" w:rsidRPr="00F74710" w:rsidTr="005E0C07">
        <w:trPr>
          <w:trHeight w:val="698"/>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1 квалифика-ционный уровень</w:t>
            </w: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tc>
        <w:tc>
          <w:tcPr>
            <w:tcW w:w="4680" w:type="dxa"/>
          </w:tcPr>
          <w:p w:rsidR="000B25CC" w:rsidRPr="00F74710" w:rsidRDefault="000B25CC" w:rsidP="005E0C07">
            <w:pPr>
              <w:pStyle w:val="ConsPlusNonformat"/>
              <w:widowControl/>
              <w:jc w:val="both"/>
              <w:rPr>
                <w:rFonts w:ascii="Times New Roman" w:hAnsi="Times New Roman" w:cs="Times New Roman"/>
                <w:sz w:val="24"/>
                <w:szCs w:val="24"/>
              </w:rPr>
            </w:pPr>
            <w:r w:rsidRPr="00F74710">
              <w:rPr>
                <w:rFonts w:ascii="Times New Roman" w:hAnsi="Times New Roman" w:cs="Times New Roman"/>
                <w:sz w:val="24"/>
                <w:szCs w:val="24"/>
              </w:rPr>
              <w:t>медицинский дезинфектор; медицинский регистратор, продавец киоска; инструктор по трудовой терапии;   продавец оптики; младший фармацевт.</w:t>
            </w:r>
          </w:p>
        </w:tc>
        <w:tc>
          <w:tcPr>
            <w:tcW w:w="1260" w:type="dxa"/>
            <w:vMerge w:val="restart"/>
          </w:tcPr>
          <w:p w:rsidR="000B25CC" w:rsidRPr="00F74710" w:rsidRDefault="000B25CC" w:rsidP="005E0C07">
            <w:pPr>
              <w:ind w:hanging="2"/>
              <w:rPr>
                <w:rFonts w:ascii="Times New Roman" w:hAnsi="Times New Roman"/>
                <w:sz w:val="24"/>
                <w:szCs w:val="24"/>
              </w:rPr>
            </w:pPr>
          </w:p>
          <w:p w:rsidR="000B25CC" w:rsidRPr="00F74710" w:rsidRDefault="000B25CC" w:rsidP="005E0C07">
            <w:pPr>
              <w:ind w:hanging="2"/>
              <w:jc w:val="center"/>
              <w:rPr>
                <w:rFonts w:ascii="Times New Roman" w:hAnsi="Times New Roman"/>
                <w:sz w:val="24"/>
                <w:szCs w:val="24"/>
              </w:rPr>
            </w:pPr>
          </w:p>
          <w:p w:rsidR="000B25CC" w:rsidRPr="00A86A40" w:rsidRDefault="00A86A40" w:rsidP="005E0C07">
            <w:pPr>
              <w:ind w:hanging="2"/>
              <w:jc w:val="center"/>
              <w:rPr>
                <w:rFonts w:ascii="Times New Roman" w:hAnsi="Times New Roman"/>
                <w:b/>
                <w:color w:val="FF0000"/>
                <w:sz w:val="24"/>
                <w:szCs w:val="24"/>
              </w:rPr>
            </w:pPr>
            <w:r w:rsidRPr="00A86A40">
              <w:rPr>
                <w:rFonts w:ascii="Times New Roman" w:hAnsi="Times New Roman"/>
                <w:b/>
                <w:color w:val="FF0000"/>
                <w:sz w:val="24"/>
                <w:szCs w:val="24"/>
              </w:rPr>
              <w:t>5 861,00</w:t>
            </w: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tc>
        <w:tc>
          <w:tcPr>
            <w:tcW w:w="1539" w:type="dxa"/>
            <w:vAlign w:val="center"/>
          </w:tcPr>
          <w:p w:rsidR="000B25CC" w:rsidRPr="00F74710" w:rsidRDefault="000B25CC" w:rsidP="005E0C07">
            <w:pPr>
              <w:ind w:firstLine="0"/>
              <w:jc w:val="center"/>
              <w:rPr>
                <w:rFonts w:ascii="Times New Roman" w:hAnsi="Times New Roman"/>
                <w:sz w:val="24"/>
                <w:szCs w:val="24"/>
              </w:rPr>
            </w:pPr>
          </w:p>
          <w:p w:rsidR="000B25CC" w:rsidRPr="00F74710" w:rsidRDefault="000B25CC" w:rsidP="005E0C07">
            <w:pPr>
              <w:ind w:firstLine="0"/>
              <w:jc w:val="center"/>
              <w:rPr>
                <w:rFonts w:ascii="Times New Roman" w:hAnsi="Times New Roman"/>
                <w:sz w:val="24"/>
                <w:szCs w:val="24"/>
              </w:rPr>
            </w:pPr>
          </w:p>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0,00</w:t>
            </w:r>
          </w:p>
          <w:p w:rsidR="000B25CC" w:rsidRPr="00F74710" w:rsidRDefault="000B25CC" w:rsidP="005E0C07">
            <w:pPr>
              <w:ind w:firstLine="0"/>
              <w:jc w:val="center"/>
              <w:rPr>
                <w:rFonts w:ascii="Times New Roman" w:hAnsi="Times New Roman"/>
                <w:sz w:val="24"/>
                <w:szCs w:val="24"/>
              </w:rPr>
            </w:pPr>
          </w:p>
        </w:tc>
      </w:tr>
      <w:tr w:rsidR="000B25CC" w:rsidRPr="00F74710" w:rsidTr="005E0C07">
        <w:trPr>
          <w:trHeight w:val="1125"/>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 xml:space="preserve">2 квалифика-ционный уровень </w:t>
            </w: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ind w:firstLine="0"/>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tc>
        <w:tc>
          <w:tcPr>
            <w:tcW w:w="4680" w:type="dxa"/>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медицинский статистик;  медицинская сестра стерилизационной;  медицинская сестра диетическая; лаборант; рентгенолаборант;  инструктор  по лечебной физкультуре; инструктор по гигиеническому воспитанию; гигиенист стоматологический; инструктор-дезинфектор.</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vAlign w:val="center"/>
          </w:tcPr>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0,12</w:t>
            </w:r>
          </w:p>
          <w:p w:rsidR="000B25CC" w:rsidRPr="00F74710" w:rsidRDefault="000B25CC" w:rsidP="005E0C07">
            <w:pPr>
              <w:jc w:val="center"/>
              <w:rPr>
                <w:rFonts w:ascii="Times New Roman" w:hAnsi="Times New Roman"/>
                <w:sz w:val="24"/>
                <w:szCs w:val="24"/>
              </w:rPr>
            </w:pPr>
          </w:p>
          <w:p w:rsidR="000B25CC" w:rsidRPr="00F74710" w:rsidRDefault="000B25CC" w:rsidP="005E0C07">
            <w:pPr>
              <w:jc w:val="center"/>
              <w:rPr>
                <w:rFonts w:ascii="Times New Roman" w:hAnsi="Times New Roman"/>
                <w:sz w:val="24"/>
                <w:szCs w:val="24"/>
              </w:rPr>
            </w:pPr>
          </w:p>
        </w:tc>
      </w:tr>
      <w:tr w:rsidR="000B25CC" w:rsidRPr="00F74710" w:rsidTr="005E0C07">
        <w:trPr>
          <w:trHeight w:val="2577"/>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3  квалифика-ционный уровень</w:t>
            </w:r>
          </w:p>
          <w:p w:rsidR="000B25CC" w:rsidRPr="00F74710" w:rsidRDefault="000B25CC" w:rsidP="005E0C07">
            <w:pPr>
              <w:ind w:firstLine="0"/>
              <w:jc w:val="left"/>
              <w:rPr>
                <w:rFonts w:ascii="Times New Roman" w:hAnsi="Times New Roman"/>
                <w:sz w:val="24"/>
                <w:szCs w:val="24"/>
              </w:rPr>
            </w:pPr>
          </w:p>
          <w:p w:rsidR="000B25CC" w:rsidRPr="00F74710" w:rsidRDefault="000B25CC" w:rsidP="005E0C07">
            <w:pPr>
              <w:ind w:firstLine="0"/>
              <w:jc w:val="left"/>
              <w:rPr>
                <w:rFonts w:ascii="Times New Roman" w:hAnsi="Times New Roman"/>
                <w:sz w:val="24"/>
                <w:szCs w:val="24"/>
              </w:rPr>
            </w:pPr>
          </w:p>
          <w:p w:rsidR="000B25CC" w:rsidRPr="00F74710" w:rsidRDefault="000B25CC" w:rsidP="005E0C07">
            <w:pPr>
              <w:ind w:firstLine="0"/>
              <w:jc w:val="left"/>
              <w:rPr>
                <w:rFonts w:ascii="Times New Roman" w:hAnsi="Times New Roman"/>
                <w:sz w:val="24"/>
                <w:szCs w:val="24"/>
              </w:rPr>
            </w:pPr>
          </w:p>
          <w:p w:rsidR="000B25CC" w:rsidRPr="00F74710" w:rsidRDefault="000B25CC" w:rsidP="005E0C07">
            <w:pPr>
              <w:ind w:firstLine="0"/>
              <w:jc w:val="left"/>
              <w:rPr>
                <w:rFonts w:ascii="Times New Roman" w:hAnsi="Times New Roman"/>
                <w:sz w:val="24"/>
                <w:szCs w:val="24"/>
              </w:rPr>
            </w:pPr>
          </w:p>
          <w:p w:rsidR="000B25CC" w:rsidRPr="00F74710" w:rsidRDefault="000B25CC" w:rsidP="005E0C07">
            <w:pPr>
              <w:ind w:firstLine="0"/>
              <w:jc w:val="left"/>
              <w:rPr>
                <w:rFonts w:ascii="Times New Roman" w:hAnsi="Times New Roman"/>
                <w:sz w:val="24"/>
                <w:szCs w:val="24"/>
              </w:rPr>
            </w:pPr>
          </w:p>
          <w:p w:rsidR="000B25CC" w:rsidRPr="00F74710" w:rsidRDefault="000B25CC" w:rsidP="005E0C07">
            <w:pPr>
              <w:ind w:firstLine="0"/>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tc>
        <w:tc>
          <w:tcPr>
            <w:tcW w:w="4680" w:type="dxa"/>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медицинская сестра; медицинская сестра патронажная; медицинская сестра  по  физиотерапии; медицинская сестра    функциональной диагностики; медицинская сестра участковая; медицинская сестра по приему вызовов и передаче их выездным бригадам; фельдшер по приему вызовов и передаче их выездным бригадам; зубной техник; медицинский оптик-оптиметрист; фармацевт;</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0,22</w:t>
            </w:r>
          </w:p>
        </w:tc>
      </w:tr>
      <w:tr w:rsidR="000B25CC" w:rsidRPr="00F74710" w:rsidTr="005E0C07">
        <w:trPr>
          <w:trHeight w:val="5307"/>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4 квалифика-ционный уровень</w:t>
            </w: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tc>
        <w:tc>
          <w:tcPr>
            <w:tcW w:w="4680" w:type="dxa"/>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акушер; фельдшер; фельдшер скорой медицинской помощи;  фельдшер-лаборант (медицинский лабораторный техник);  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операционная медицинская сестра; медицинская сестра-анестезист; медицинская сестра палатная (постовая);  медицинская сестра процедурной;  медицинская сестра перевязочной;  медицинская сестра по массажу; медицинская сестра приемного  отделения  (приемного  покоя);   медицинская сестра врача общей практики (семейного врача)</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0,28</w:t>
            </w:r>
          </w:p>
        </w:tc>
      </w:tr>
      <w:tr w:rsidR="000B25CC" w:rsidRPr="00F74710" w:rsidTr="005E0C07">
        <w:trPr>
          <w:trHeight w:val="3555"/>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lastRenderedPageBreak/>
              <w:t xml:space="preserve">5 квалифика-ционный уровень </w:t>
            </w: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p w:rsidR="000B25CC" w:rsidRPr="00F74710" w:rsidRDefault="000B25CC" w:rsidP="005E0C07">
            <w:pPr>
              <w:jc w:val="left"/>
              <w:rPr>
                <w:rFonts w:ascii="Times New Roman" w:hAnsi="Times New Roman"/>
                <w:sz w:val="24"/>
                <w:szCs w:val="24"/>
              </w:rPr>
            </w:pPr>
          </w:p>
        </w:tc>
        <w:tc>
          <w:tcPr>
            <w:tcW w:w="4680" w:type="dxa"/>
          </w:tcPr>
          <w:p w:rsidR="000B25CC" w:rsidRPr="00F74710" w:rsidRDefault="000B25CC" w:rsidP="005E0C07">
            <w:pPr>
              <w:pStyle w:val="ConsPlusNonformat"/>
              <w:jc w:val="both"/>
              <w:rPr>
                <w:rFonts w:ascii="Times New Roman" w:hAnsi="Times New Roman" w:cs="Times New Roman"/>
                <w:sz w:val="24"/>
                <w:szCs w:val="24"/>
              </w:rPr>
            </w:pPr>
            <w:r w:rsidRPr="00F74710">
              <w:rPr>
                <w:rFonts w:ascii="Times New Roman" w:hAnsi="Times New Roman" w:cs="Times New Roman"/>
                <w:sz w:val="24"/>
                <w:szCs w:val="24"/>
              </w:rPr>
              <w:t>зубной врач; медицинский технолог; старший фармацевт; старшая медицинская сестра (акушер, фельдшер, операционная медицинская сестра, зубной техник); заведующий аптекой лечебно-профилактического учреждения;  заведующий производством учреждений (отделов, отделений, лабораторий) зубопротезирования; заведующий фельдшерско-акушерским пунктом – фельдшер (акушер, медицинская сестра); заведующий здравпунктом – фельдшер (медицинская сестра); заведующий медпунктом – фельдшер (медицинская сестра), заведующий кабинетом медицинской профилактики – фельдшер (медицинская сестра)</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0,32</w:t>
            </w:r>
          </w:p>
        </w:tc>
      </w:tr>
    </w:tbl>
    <w:p w:rsidR="000B25CC" w:rsidRPr="00F74710" w:rsidRDefault="000B25CC" w:rsidP="000B25CC">
      <w:pPr>
        <w:ind w:left="360"/>
        <w:rPr>
          <w:rFonts w:ascii="Times New Roman" w:hAnsi="Times New Roman"/>
          <w:sz w:val="24"/>
          <w:szCs w:val="24"/>
        </w:rPr>
      </w:pPr>
    </w:p>
    <w:p w:rsidR="000B25CC" w:rsidRPr="00F74710" w:rsidRDefault="000B25CC" w:rsidP="000B25CC">
      <w:pPr>
        <w:ind w:left="360"/>
        <w:rPr>
          <w:rFonts w:ascii="Times New Roman" w:hAnsi="Times New Roman"/>
          <w:sz w:val="24"/>
          <w:szCs w:val="24"/>
        </w:rPr>
      </w:pPr>
    </w:p>
    <w:p w:rsidR="000B25CC" w:rsidRPr="00F74710" w:rsidRDefault="000B25CC" w:rsidP="000B25CC">
      <w:pPr>
        <w:ind w:left="360"/>
        <w:rPr>
          <w:rFonts w:ascii="Times New Roman" w:hAnsi="Times New Roman"/>
          <w:sz w:val="24"/>
          <w:szCs w:val="24"/>
        </w:rPr>
      </w:pPr>
    </w:p>
    <w:p w:rsidR="000B25CC" w:rsidRPr="00F74710" w:rsidRDefault="000B25CC" w:rsidP="000B25CC">
      <w:pPr>
        <w:ind w:left="360"/>
        <w:rPr>
          <w:rFonts w:ascii="Times New Roman" w:hAnsi="Times New Roman"/>
          <w:sz w:val="24"/>
          <w:szCs w:val="24"/>
        </w:rPr>
      </w:pPr>
    </w:p>
    <w:p w:rsidR="000B25CC" w:rsidRPr="00F74710" w:rsidRDefault="000B25CC" w:rsidP="000B25CC">
      <w:pPr>
        <w:numPr>
          <w:ilvl w:val="0"/>
          <w:numId w:val="19"/>
        </w:numPr>
        <w:jc w:val="center"/>
        <w:rPr>
          <w:rFonts w:ascii="Times New Roman" w:hAnsi="Times New Roman"/>
          <w:sz w:val="28"/>
          <w:szCs w:val="28"/>
        </w:rPr>
      </w:pPr>
      <w:r w:rsidRPr="00F74710">
        <w:rPr>
          <w:rFonts w:ascii="Times New Roman" w:hAnsi="Times New Roman"/>
          <w:sz w:val="28"/>
          <w:szCs w:val="28"/>
        </w:rPr>
        <w:t>Профессиональная квалификационная группа</w:t>
      </w:r>
    </w:p>
    <w:p w:rsidR="000B25CC" w:rsidRPr="00F74710" w:rsidRDefault="000B25CC" w:rsidP="000B25CC">
      <w:pPr>
        <w:ind w:left="360"/>
        <w:jc w:val="center"/>
        <w:rPr>
          <w:rFonts w:ascii="Times New Roman" w:hAnsi="Times New Roman"/>
          <w:sz w:val="28"/>
          <w:szCs w:val="28"/>
        </w:rPr>
      </w:pPr>
      <w:r w:rsidRPr="00F74710">
        <w:rPr>
          <w:rFonts w:ascii="Times New Roman" w:hAnsi="Times New Roman"/>
          <w:sz w:val="28"/>
          <w:szCs w:val="28"/>
        </w:rPr>
        <w:t>«Врачи и провизоры»</w:t>
      </w:r>
    </w:p>
    <w:p w:rsidR="000B25CC" w:rsidRPr="00F74710" w:rsidRDefault="000B25CC" w:rsidP="000B25CC">
      <w:pPr>
        <w:ind w:left="360"/>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680"/>
        <w:gridCol w:w="1260"/>
        <w:gridCol w:w="1539"/>
      </w:tblGrid>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jc w:val="center"/>
              <w:rPr>
                <w:rFonts w:ascii="Times New Roman" w:hAnsi="Times New Roman"/>
                <w:sz w:val="24"/>
                <w:szCs w:val="24"/>
              </w:rPr>
            </w:pPr>
            <w:r w:rsidRPr="00F74710">
              <w:rPr>
                <w:rFonts w:ascii="Times New Roman" w:hAnsi="Times New Roman"/>
                <w:sz w:val="24"/>
                <w:szCs w:val="24"/>
              </w:rPr>
              <w:t>Должность</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Базовый оклад, руб.</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Повыша-ющий коэффи-циент</w:t>
            </w:r>
          </w:p>
        </w:tc>
      </w:tr>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jc w:val="center"/>
              <w:rPr>
                <w:rFonts w:ascii="Times New Roman" w:hAnsi="Times New Roman"/>
                <w:sz w:val="24"/>
                <w:szCs w:val="24"/>
              </w:rPr>
            </w:pPr>
            <w:r w:rsidRPr="00F74710">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3</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4</w:t>
            </w:r>
          </w:p>
        </w:tc>
      </w:tr>
      <w:tr w:rsidR="000B25CC" w:rsidRPr="00F74710" w:rsidTr="005E0C07">
        <w:trPr>
          <w:trHeight w:val="555"/>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 xml:space="preserve">1 квалифика-ционный уровень </w:t>
            </w:r>
          </w:p>
        </w:tc>
        <w:tc>
          <w:tcPr>
            <w:tcW w:w="4680" w:type="dxa"/>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 xml:space="preserve">врач-интерн;  провизор-интерн;  врач-стажер;  провизор-стажер.                               </w:t>
            </w:r>
          </w:p>
        </w:tc>
        <w:tc>
          <w:tcPr>
            <w:tcW w:w="1260" w:type="dxa"/>
            <w:vMerge w:val="restart"/>
          </w:tcPr>
          <w:p w:rsidR="000B25CC" w:rsidRPr="00F74710" w:rsidRDefault="000B25CC" w:rsidP="005E0C07">
            <w:pPr>
              <w:ind w:hanging="2"/>
              <w:jc w:val="center"/>
              <w:rPr>
                <w:rFonts w:ascii="Times New Roman" w:hAnsi="Times New Roman"/>
                <w:sz w:val="24"/>
                <w:szCs w:val="24"/>
              </w:rPr>
            </w:pPr>
          </w:p>
          <w:p w:rsidR="000B25CC" w:rsidRPr="0019358B" w:rsidRDefault="0019358B" w:rsidP="005E0C07">
            <w:pPr>
              <w:ind w:hanging="2"/>
              <w:jc w:val="center"/>
              <w:rPr>
                <w:rFonts w:ascii="Times New Roman" w:hAnsi="Times New Roman"/>
                <w:b/>
                <w:color w:val="FF0000"/>
                <w:sz w:val="24"/>
                <w:szCs w:val="24"/>
              </w:rPr>
            </w:pPr>
            <w:r w:rsidRPr="0019358B">
              <w:rPr>
                <w:rFonts w:ascii="Times New Roman" w:hAnsi="Times New Roman"/>
                <w:b/>
                <w:color w:val="FF0000"/>
                <w:sz w:val="24"/>
                <w:szCs w:val="24"/>
              </w:rPr>
              <w:t>9 839,00</w:t>
            </w:r>
          </w:p>
          <w:p w:rsidR="000B25CC" w:rsidRPr="00F74710" w:rsidRDefault="000B25CC" w:rsidP="005E0C07">
            <w:pPr>
              <w:rPr>
                <w:rFonts w:ascii="Times New Roman" w:hAnsi="Times New Roman"/>
                <w:sz w:val="24"/>
                <w:szCs w:val="24"/>
              </w:rPr>
            </w:pPr>
          </w:p>
        </w:tc>
        <w:tc>
          <w:tcPr>
            <w:tcW w:w="1539" w:type="dxa"/>
          </w:tcPr>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0,00</w:t>
            </w:r>
          </w:p>
        </w:tc>
      </w:tr>
      <w:tr w:rsidR="000B25CC" w:rsidRPr="00F74710" w:rsidTr="005E0C07">
        <w:trPr>
          <w:trHeight w:val="615"/>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 xml:space="preserve">2 квалифика-ционный уровень </w:t>
            </w:r>
          </w:p>
        </w:tc>
        <w:tc>
          <w:tcPr>
            <w:tcW w:w="4680" w:type="dxa"/>
          </w:tcPr>
          <w:p w:rsidR="000B25CC" w:rsidRPr="00F74710" w:rsidRDefault="000B25CC" w:rsidP="005E0C07">
            <w:pPr>
              <w:pStyle w:val="ConsPlusNonformat"/>
              <w:jc w:val="both"/>
              <w:rPr>
                <w:rFonts w:ascii="Times New Roman" w:hAnsi="Times New Roman" w:cs="Times New Roman"/>
                <w:sz w:val="24"/>
                <w:szCs w:val="24"/>
              </w:rPr>
            </w:pPr>
            <w:r w:rsidRPr="00F74710">
              <w:rPr>
                <w:rFonts w:ascii="Times New Roman" w:hAnsi="Times New Roman" w:cs="Times New Roman"/>
                <w:sz w:val="24"/>
                <w:szCs w:val="24"/>
              </w:rPr>
              <w:t>врачи-специалисты; провизор-технолог; провизор-аналитик.</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vAlign w:val="center"/>
          </w:tcPr>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0,15</w:t>
            </w:r>
          </w:p>
          <w:p w:rsidR="000B25CC" w:rsidRPr="00F74710" w:rsidRDefault="000B25CC" w:rsidP="005E0C07">
            <w:pPr>
              <w:jc w:val="center"/>
              <w:rPr>
                <w:rFonts w:ascii="Times New Roman" w:hAnsi="Times New Roman"/>
                <w:sz w:val="24"/>
                <w:szCs w:val="24"/>
              </w:rPr>
            </w:pPr>
          </w:p>
        </w:tc>
      </w:tr>
      <w:tr w:rsidR="000B25CC" w:rsidRPr="00F74710" w:rsidTr="005E0C07">
        <w:trPr>
          <w:trHeight w:val="4890"/>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 xml:space="preserve">3 квалифика-ционный уровень </w:t>
            </w: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tc>
        <w:tc>
          <w:tcPr>
            <w:tcW w:w="4680" w:type="dxa"/>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lastRenderedPageBreak/>
              <w:t xml:space="preserve">врачи-специалисты стационарных подразделений (в том числе дневных стационаров) лечебно-профилактических учреждений; врач приемного отделения; врач-трансфузиолог; врач – судебно-психиатрический эксперт; врач - судебно-медицинский эксперт (за исключением занятых амбулаторным приемом); врач-терапевт участковый; врач-педиатр участковый; врач общей практики (семейный врач); врач-психиатр детский участковый; врач-психиатр подростковый; врач психиатр-нарколог участковый; врач-фтизиатр участковый; врачи специалисты отделений экстренной и планово-консультативной помощи (за исключением врачей специалистов, отнесенных к 4 квалификационному уровню); врач скорой </w:t>
            </w:r>
            <w:r w:rsidRPr="00F74710">
              <w:rPr>
                <w:rFonts w:ascii="Times New Roman" w:hAnsi="Times New Roman" w:cs="Times New Roman"/>
                <w:sz w:val="24"/>
                <w:szCs w:val="24"/>
              </w:rPr>
              <w:lastRenderedPageBreak/>
              <w:t xml:space="preserve">медицинской помощи; </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tcPr>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0,20</w:t>
            </w: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jc w:val="center"/>
              <w:rPr>
                <w:rFonts w:ascii="Times New Roman" w:hAnsi="Times New Roman"/>
                <w:sz w:val="24"/>
                <w:szCs w:val="24"/>
              </w:rPr>
            </w:pPr>
          </w:p>
        </w:tc>
      </w:tr>
      <w:tr w:rsidR="000B25CC" w:rsidRPr="00F74710" w:rsidTr="005E0C07">
        <w:trPr>
          <w:trHeight w:val="4110"/>
        </w:trPr>
        <w:tc>
          <w:tcPr>
            <w:tcW w:w="2268" w:type="dxa"/>
            <w:vMerge w:val="restart"/>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lastRenderedPageBreak/>
              <w:t xml:space="preserve">4 квалифика-ционный уровень </w:t>
            </w: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tc>
        <w:tc>
          <w:tcPr>
            <w:tcW w:w="4680" w:type="dxa"/>
            <w:vMerge w:val="restart"/>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lastRenderedPageBreak/>
              <w:t>врач-хирург всех наименований, оперирующий в отделениях хирургического профиля стационаров лечебно-профилактических учреждений:</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акушерское (в том числе физиологическое,  обсервационное, патологии беременности);</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гинекологическое;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гнойной хирургии;</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оперблок;</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ортопедическое;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отоларингологическое;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офтальмологическое;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рентгенохирургических методов </w:t>
            </w:r>
            <w:r w:rsidRPr="00F74710">
              <w:rPr>
                <w:rFonts w:ascii="Times New Roman" w:hAnsi="Times New Roman" w:cs="Times New Roman"/>
                <w:sz w:val="24"/>
                <w:szCs w:val="24"/>
              </w:rPr>
              <w:lastRenderedPageBreak/>
              <w:t xml:space="preserve">диагностики и лечения (в том числе кабинет);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родовое (родильное);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травматологическое (в том числе травмы кисти);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травматолого-ортопедическое;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урологическое (в том числе по пересадке почки);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хирургическое;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эндоскопическое;</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челюстно-лицевой хирургии (стоматологическое).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Врачи-анестезиологи-реаниматологи: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отделений (групп, бригад) анестезиологии-реанимации, отделений (палат) для реанимации и интенсивной терапии  стационаров больничных учреждений,  диспансеров, отделений экстренной и планово-консультативной помощи.         </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Врачи-хирурги всех наименований  отделений экстренной и планово-консультативной помощи.</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Врачи-эндоскописты, осуществляющие лечебные мероприятия в стационарах.</w:t>
            </w:r>
          </w:p>
          <w:p w:rsidR="000B25CC" w:rsidRPr="00F74710" w:rsidRDefault="000B25CC" w:rsidP="005E0C07">
            <w:pPr>
              <w:pStyle w:val="af6"/>
              <w:ind w:firstLine="284"/>
              <w:rPr>
                <w:rFonts w:ascii="Times New Roman" w:hAnsi="Times New Roman" w:cs="Times New Roman"/>
                <w:sz w:val="24"/>
                <w:szCs w:val="24"/>
              </w:rPr>
            </w:pPr>
            <w:r w:rsidRPr="00F74710">
              <w:rPr>
                <w:rFonts w:ascii="Times New Roman" w:hAnsi="Times New Roman" w:cs="Times New Roman"/>
                <w:sz w:val="24"/>
                <w:szCs w:val="24"/>
              </w:rPr>
              <w:t xml:space="preserve">Врачи-патологоанатомы. </w:t>
            </w:r>
          </w:p>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 xml:space="preserve">     Врачи-хирурги  и  врачи-эндоскописты  при их работе  в стационаре  и  поликлинике (амбулаторно-поликлиническом подразделении),  если по объему работы невозможно выделение должности врача соответствующей специальности  для амбулаторного приема больных  по этой специальности.</w:t>
            </w:r>
          </w:p>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 xml:space="preserve">      Врач-неонатолог.                                            </w:t>
            </w:r>
          </w:p>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 xml:space="preserve">      Старшие: </w:t>
            </w:r>
          </w:p>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 xml:space="preserve">      врач станции (отделения) скорой медицинской помощи; провизор-аналитик, провизор-технолог.</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0,23</w:t>
            </w:r>
          </w:p>
          <w:p w:rsidR="000B25CC" w:rsidRPr="00F74710" w:rsidRDefault="000B25CC" w:rsidP="005E0C07">
            <w:pPr>
              <w:jc w:val="center"/>
              <w:rPr>
                <w:rFonts w:ascii="Times New Roman" w:hAnsi="Times New Roman"/>
                <w:sz w:val="24"/>
                <w:szCs w:val="24"/>
              </w:rPr>
            </w:pPr>
          </w:p>
        </w:tc>
      </w:tr>
      <w:tr w:rsidR="000B25CC" w:rsidRPr="00F74710" w:rsidTr="005E0C07">
        <w:trPr>
          <w:trHeight w:val="6878"/>
        </w:trPr>
        <w:tc>
          <w:tcPr>
            <w:tcW w:w="2268" w:type="dxa"/>
            <w:vMerge/>
          </w:tcPr>
          <w:p w:rsidR="000B25CC" w:rsidRPr="00F74710" w:rsidRDefault="000B25CC" w:rsidP="005E0C07">
            <w:pPr>
              <w:ind w:firstLine="0"/>
              <w:jc w:val="left"/>
              <w:rPr>
                <w:rFonts w:ascii="Times New Roman" w:hAnsi="Times New Roman"/>
                <w:sz w:val="24"/>
                <w:szCs w:val="24"/>
              </w:rPr>
            </w:pPr>
          </w:p>
        </w:tc>
        <w:tc>
          <w:tcPr>
            <w:tcW w:w="4680" w:type="dxa"/>
            <w:vMerge/>
          </w:tcPr>
          <w:p w:rsidR="000B25CC" w:rsidRPr="00F74710" w:rsidRDefault="000B25CC" w:rsidP="005E0C07">
            <w:pPr>
              <w:pStyle w:val="af6"/>
              <w:rPr>
                <w:rFonts w:ascii="Times New Roman" w:hAnsi="Times New Roman" w:cs="Times New Roman"/>
                <w:sz w:val="24"/>
                <w:szCs w:val="24"/>
              </w:rPr>
            </w:pPr>
          </w:p>
        </w:tc>
        <w:tc>
          <w:tcPr>
            <w:tcW w:w="1260" w:type="dxa"/>
            <w:vMerge/>
          </w:tcPr>
          <w:p w:rsidR="000B25CC" w:rsidRPr="00F74710" w:rsidRDefault="000B25CC" w:rsidP="005E0C07">
            <w:pPr>
              <w:ind w:hanging="2"/>
              <w:rPr>
                <w:rFonts w:ascii="Times New Roman" w:hAnsi="Times New Roman"/>
                <w:sz w:val="24"/>
                <w:szCs w:val="24"/>
              </w:rPr>
            </w:pPr>
          </w:p>
        </w:tc>
        <w:tc>
          <w:tcPr>
            <w:tcW w:w="1539" w:type="dxa"/>
          </w:tcPr>
          <w:p w:rsidR="000B25CC" w:rsidRPr="00F74710" w:rsidRDefault="000B25CC" w:rsidP="005E0C07">
            <w:pPr>
              <w:ind w:firstLine="14"/>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tc>
      </w:tr>
    </w:tbl>
    <w:p w:rsidR="000B25CC" w:rsidRPr="00F74710" w:rsidRDefault="000B25CC" w:rsidP="000B25CC">
      <w:pPr>
        <w:ind w:left="360"/>
        <w:rPr>
          <w:rFonts w:ascii="Times New Roman" w:hAnsi="Times New Roman"/>
          <w:sz w:val="24"/>
          <w:szCs w:val="24"/>
        </w:rPr>
      </w:pPr>
    </w:p>
    <w:p w:rsidR="000B25CC" w:rsidRPr="00F74710" w:rsidRDefault="000B25CC" w:rsidP="000B25CC">
      <w:pPr>
        <w:ind w:left="360"/>
        <w:rPr>
          <w:rFonts w:ascii="Times New Roman" w:hAnsi="Times New Roman"/>
          <w:sz w:val="24"/>
          <w:szCs w:val="24"/>
        </w:rPr>
      </w:pPr>
    </w:p>
    <w:p w:rsidR="000B25CC" w:rsidRPr="00F74710" w:rsidRDefault="000B25CC" w:rsidP="000B25CC">
      <w:pPr>
        <w:numPr>
          <w:ilvl w:val="0"/>
          <w:numId w:val="19"/>
        </w:numPr>
        <w:jc w:val="center"/>
        <w:rPr>
          <w:rFonts w:ascii="Times New Roman" w:hAnsi="Times New Roman"/>
          <w:sz w:val="28"/>
          <w:szCs w:val="28"/>
        </w:rPr>
      </w:pPr>
      <w:r w:rsidRPr="00F74710">
        <w:rPr>
          <w:rFonts w:ascii="Times New Roman" w:hAnsi="Times New Roman"/>
          <w:sz w:val="28"/>
          <w:szCs w:val="28"/>
        </w:rPr>
        <w:t>Профессиональная  квалификационная группа</w:t>
      </w:r>
    </w:p>
    <w:p w:rsidR="000B25CC" w:rsidRPr="00F74710" w:rsidRDefault="000B25CC" w:rsidP="000B25CC">
      <w:pPr>
        <w:ind w:left="1080" w:firstLine="0"/>
        <w:jc w:val="center"/>
        <w:rPr>
          <w:rFonts w:ascii="Times New Roman" w:hAnsi="Times New Roman"/>
          <w:sz w:val="28"/>
          <w:szCs w:val="28"/>
        </w:rPr>
      </w:pPr>
      <w:r w:rsidRPr="00F74710">
        <w:rPr>
          <w:rFonts w:ascii="Times New Roman" w:hAnsi="Times New Roman"/>
          <w:sz w:val="28"/>
          <w:szCs w:val="28"/>
        </w:rPr>
        <w:t xml:space="preserve"> «Специалисты с высшим профессиональным образованием» </w:t>
      </w:r>
    </w:p>
    <w:p w:rsidR="000B25CC" w:rsidRPr="00F74710" w:rsidRDefault="000B25CC" w:rsidP="000B25CC">
      <w:pPr>
        <w:ind w:left="1080" w:firstLine="0"/>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680"/>
        <w:gridCol w:w="1260"/>
        <w:gridCol w:w="1539"/>
      </w:tblGrid>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Должность</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Базовый оклад, руб.</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Повыша-ющий коэффи-циент</w:t>
            </w:r>
          </w:p>
        </w:tc>
      </w:tr>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3</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4</w:t>
            </w:r>
          </w:p>
        </w:tc>
      </w:tr>
      <w:tr w:rsidR="000B25CC" w:rsidRPr="00F74710" w:rsidTr="005E0C07">
        <w:trPr>
          <w:trHeight w:val="675"/>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1 квалифика-ционный уровень</w:t>
            </w:r>
          </w:p>
        </w:tc>
        <w:tc>
          <w:tcPr>
            <w:tcW w:w="4680" w:type="dxa"/>
          </w:tcPr>
          <w:p w:rsidR="000B25CC" w:rsidRPr="00F74710" w:rsidRDefault="000B25CC" w:rsidP="005E0C07">
            <w:pPr>
              <w:pStyle w:val="ConsPlusNonformat"/>
              <w:widowControl/>
              <w:jc w:val="both"/>
              <w:rPr>
                <w:rFonts w:ascii="Times New Roman" w:hAnsi="Times New Roman" w:cs="Times New Roman"/>
                <w:sz w:val="24"/>
                <w:szCs w:val="24"/>
              </w:rPr>
            </w:pPr>
            <w:r w:rsidRPr="00F74710">
              <w:rPr>
                <w:rFonts w:ascii="Times New Roman" w:hAnsi="Times New Roman" w:cs="Times New Roman"/>
                <w:sz w:val="24"/>
                <w:szCs w:val="24"/>
              </w:rPr>
              <w:t>инструктор – методист по лечебной физкультуре.</w:t>
            </w:r>
          </w:p>
        </w:tc>
        <w:tc>
          <w:tcPr>
            <w:tcW w:w="1260" w:type="dxa"/>
            <w:vMerge w:val="restart"/>
          </w:tcPr>
          <w:p w:rsidR="000B25CC" w:rsidRPr="0019358B" w:rsidRDefault="0019358B" w:rsidP="005E0C07">
            <w:pPr>
              <w:ind w:hanging="2"/>
              <w:jc w:val="center"/>
              <w:rPr>
                <w:rFonts w:ascii="Times New Roman" w:hAnsi="Times New Roman"/>
                <w:b/>
                <w:color w:val="FF0000"/>
                <w:sz w:val="24"/>
                <w:szCs w:val="24"/>
              </w:rPr>
            </w:pPr>
            <w:r w:rsidRPr="0019358B">
              <w:rPr>
                <w:rFonts w:ascii="Times New Roman" w:hAnsi="Times New Roman"/>
                <w:b/>
                <w:color w:val="FF0000"/>
                <w:sz w:val="24"/>
                <w:szCs w:val="24"/>
              </w:rPr>
              <w:t>8 120,00</w:t>
            </w:r>
          </w:p>
          <w:p w:rsidR="000B25CC" w:rsidRPr="0019358B" w:rsidRDefault="000B25CC" w:rsidP="005E0C07">
            <w:pPr>
              <w:rPr>
                <w:rFonts w:ascii="Times New Roman" w:hAnsi="Times New Roman"/>
                <w:b/>
                <w:color w:val="FF0000"/>
                <w:sz w:val="24"/>
                <w:szCs w:val="24"/>
              </w:rPr>
            </w:pPr>
          </w:p>
          <w:p w:rsidR="000B25CC" w:rsidRPr="0019358B" w:rsidRDefault="000B25CC" w:rsidP="005E0C07">
            <w:pPr>
              <w:rPr>
                <w:rFonts w:ascii="Times New Roman" w:hAnsi="Times New Roman"/>
                <w:b/>
                <w:color w:val="FF0000"/>
                <w:sz w:val="24"/>
                <w:szCs w:val="24"/>
              </w:rPr>
            </w:pPr>
          </w:p>
        </w:tc>
        <w:tc>
          <w:tcPr>
            <w:tcW w:w="1539" w:type="dxa"/>
          </w:tcPr>
          <w:p w:rsidR="000B25CC" w:rsidRPr="0019358B" w:rsidRDefault="000B25CC" w:rsidP="005E0C07">
            <w:pPr>
              <w:ind w:firstLine="14"/>
              <w:jc w:val="center"/>
              <w:rPr>
                <w:rFonts w:ascii="Times New Roman" w:hAnsi="Times New Roman"/>
                <w:color w:val="FF0000"/>
                <w:sz w:val="24"/>
                <w:szCs w:val="24"/>
              </w:rPr>
            </w:pPr>
            <w:r w:rsidRPr="0019358B">
              <w:rPr>
                <w:rFonts w:ascii="Times New Roman" w:hAnsi="Times New Roman"/>
                <w:color w:val="FF0000"/>
                <w:sz w:val="24"/>
                <w:szCs w:val="24"/>
              </w:rPr>
              <w:lastRenderedPageBreak/>
              <w:t>0,00</w:t>
            </w:r>
          </w:p>
          <w:p w:rsidR="000B25CC" w:rsidRPr="0019358B" w:rsidRDefault="000B25CC" w:rsidP="005E0C07">
            <w:pPr>
              <w:ind w:firstLine="14"/>
              <w:jc w:val="center"/>
              <w:rPr>
                <w:rFonts w:ascii="Times New Roman" w:hAnsi="Times New Roman"/>
                <w:b/>
                <w:color w:val="FF0000"/>
                <w:sz w:val="24"/>
                <w:szCs w:val="24"/>
              </w:rPr>
            </w:pPr>
          </w:p>
        </w:tc>
      </w:tr>
      <w:tr w:rsidR="000B25CC" w:rsidRPr="00F74710" w:rsidTr="005E0C07">
        <w:trPr>
          <w:trHeight w:val="1414"/>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lastRenderedPageBreak/>
              <w:t xml:space="preserve">2 квалифика-ционный уровень </w:t>
            </w:r>
          </w:p>
        </w:tc>
        <w:tc>
          <w:tcPr>
            <w:tcW w:w="4680" w:type="dxa"/>
          </w:tcPr>
          <w:p w:rsidR="000B25CC" w:rsidRPr="00F74710" w:rsidRDefault="000B25CC" w:rsidP="005E0C07">
            <w:pPr>
              <w:pStyle w:val="ConsPlusNonformat"/>
              <w:jc w:val="both"/>
              <w:rPr>
                <w:rFonts w:ascii="Times New Roman" w:hAnsi="Times New Roman" w:cs="Times New Roman"/>
                <w:sz w:val="24"/>
                <w:szCs w:val="24"/>
              </w:rPr>
            </w:pPr>
            <w:r w:rsidRPr="00F74710">
              <w:rPr>
                <w:rFonts w:ascii="Times New Roman" w:hAnsi="Times New Roman" w:cs="Times New Roman"/>
                <w:sz w:val="24"/>
                <w:szCs w:val="24"/>
              </w:rPr>
              <w:t>медицинский психолог, медицинский физик, биолог, зоолог, энтомолог, химик-эксперт, эксперт-физик по контролю за источниками ионизирующих и неионизирующих излучений, эмбриолог.</w:t>
            </w:r>
            <w:r w:rsidRPr="00F74710">
              <w:rPr>
                <w:sz w:val="14"/>
                <w:szCs w:val="14"/>
              </w:rPr>
              <w:t xml:space="preserve">                    </w:t>
            </w:r>
          </w:p>
        </w:tc>
        <w:tc>
          <w:tcPr>
            <w:tcW w:w="1260" w:type="dxa"/>
            <w:vMerge/>
          </w:tcPr>
          <w:p w:rsidR="000B25CC" w:rsidRPr="00F74710" w:rsidRDefault="000B25CC" w:rsidP="005E0C07">
            <w:pPr>
              <w:ind w:hanging="2"/>
              <w:rPr>
                <w:rFonts w:ascii="Times New Roman" w:hAnsi="Times New Roman"/>
                <w:sz w:val="24"/>
                <w:szCs w:val="24"/>
              </w:rPr>
            </w:pPr>
          </w:p>
        </w:tc>
        <w:tc>
          <w:tcPr>
            <w:tcW w:w="1539" w:type="dxa"/>
            <w:vAlign w:val="center"/>
          </w:tcPr>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0,18</w:t>
            </w:r>
          </w:p>
        </w:tc>
      </w:tr>
    </w:tbl>
    <w:p w:rsidR="000B25CC" w:rsidRPr="00F74710" w:rsidRDefault="000B25CC" w:rsidP="000B25CC">
      <w:pPr>
        <w:ind w:left="360"/>
        <w:rPr>
          <w:rFonts w:ascii="Times New Roman" w:hAnsi="Times New Roman"/>
          <w:sz w:val="24"/>
          <w:szCs w:val="24"/>
        </w:rPr>
      </w:pPr>
    </w:p>
    <w:p w:rsidR="000B25CC" w:rsidRPr="00F74710" w:rsidRDefault="000B25CC" w:rsidP="000B25CC">
      <w:pPr>
        <w:ind w:left="360"/>
        <w:rPr>
          <w:rFonts w:ascii="Times New Roman" w:hAnsi="Times New Roman"/>
          <w:b/>
          <w:sz w:val="24"/>
          <w:szCs w:val="24"/>
        </w:rPr>
      </w:pPr>
      <w:r w:rsidRPr="00F74710">
        <w:rPr>
          <w:rFonts w:ascii="Times New Roman" w:hAnsi="Times New Roman"/>
          <w:b/>
          <w:sz w:val="24"/>
          <w:szCs w:val="24"/>
        </w:rPr>
        <w:t xml:space="preserve"> </w:t>
      </w:r>
    </w:p>
    <w:p w:rsidR="000B25CC" w:rsidRPr="00F74710" w:rsidRDefault="000B25CC" w:rsidP="000B25CC">
      <w:pPr>
        <w:ind w:left="360"/>
        <w:jc w:val="center"/>
        <w:rPr>
          <w:rFonts w:ascii="Times New Roman" w:hAnsi="Times New Roman"/>
          <w:sz w:val="28"/>
          <w:szCs w:val="28"/>
        </w:rPr>
      </w:pPr>
      <w:r w:rsidRPr="00F74710">
        <w:rPr>
          <w:rFonts w:ascii="Times New Roman" w:hAnsi="Times New Roman"/>
          <w:b/>
          <w:sz w:val="24"/>
          <w:szCs w:val="24"/>
        </w:rPr>
        <w:t xml:space="preserve">5. </w:t>
      </w:r>
      <w:r w:rsidRPr="00F74710">
        <w:rPr>
          <w:rFonts w:ascii="Times New Roman" w:hAnsi="Times New Roman"/>
          <w:sz w:val="28"/>
          <w:szCs w:val="28"/>
        </w:rPr>
        <w:t>Профессиональная квалификационная группа работников «Руководители структурных подразделений с высшим медицинским (фармацевтическим) образованием (врач-специалист, провизор)»</w:t>
      </w:r>
    </w:p>
    <w:p w:rsidR="000B25CC" w:rsidRPr="00F74710" w:rsidRDefault="000B25CC" w:rsidP="000B25CC">
      <w:pPr>
        <w:ind w:left="36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680"/>
        <w:gridCol w:w="1260"/>
        <w:gridCol w:w="1539"/>
      </w:tblGrid>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Квалифика-ционный уровень</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Должность</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Базовый оклад, руб.</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Повыша-ющий коэффи-циент</w:t>
            </w:r>
          </w:p>
        </w:tc>
      </w:tr>
      <w:tr w:rsidR="000B25CC" w:rsidRPr="00F74710" w:rsidTr="005E0C07">
        <w:tc>
          <w:tcPr>
            <w:tcW w:w="2268"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hanging="2"/>
              <w:jc w:val="center"/>
              <w:rPr>
                <w:rFonts w:ascii="Times New Roman" w:hAnsi="Times New Roman"/>
                <w:sz w:val="24"/>
                <w:szCs w:val="24"/>
              </w:rPr>
            </w:pPr>
            <w:r w:rsidRPr="00F74710">
              <w:rPr>
                <w:rFonts w:ascii="Times New Roman" w:hAnsi="Times New Roman"/>
                <w:sz w:val="24"/>
                <w:szCs w:val="24"/>
              </w:rPr>
              <w:t>3</w:t>
            </w:r>
          </w:p>
        </w:tc>
        <w:tc>
          <w:tcPr>
            <w:tcW w:w="1539" w:type="dxa"/>
            <w:tcBorders>
              <w:top w:val="single" w:sz="4" w:space="0" w:color="auto"/>
              <w:left w:val="single" w:sz="4" w:space="0" w:color="auto"/>
              <w:bottom w:val="single" w:sz="4" w:space="0" w:color="auto"/>
              <w:right w:val="single" w:sz="4" w:space="0" w:color="auto"/>
            </w:tcBorders>
          </w:tcPr>
          <w:p w:rsidR="000B25CC" w:rsidRPr="00F74710" w:rsidRDefault="000B25CC" w:rsidP="005E0C07">
            <w:pPr>
              <w:ind w:firstLine="0"/>
              <w:jc w:val="center"/>
              <w:rPr>
                <w:rFonts w:ascii="Times New Roman" w:hAnsi="Times New Roman"/>
                <w:sz w:val="24"/>
                <w:szCs w:val="24"/>
              </w:rPr>
            </w:pPr>
            <w:r w:rsidRPr="00F74710">
              <w:rPr>
                <w:rFonts w:ascii="Times New Roman" w:hAnsi="Times New Roman"/>
                <w:sz w:val="24"/>
                <w:szCs w:val="24"/>
              </w:rPr>
              <w:t>4</w:t>
            </w:r>
          </w:p>
        </w:tc>
      </w:tr>
      <w:tr w:rsidR="000B25CC" w:rsidRPr="00F74710" w:rsidTr="005E0C07">
        <w:trPr>
          <w:trHeight w:val="1174"/>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1 квалифика-ционный уровень</w:t>
            </w:r>
          </w:p>
        </w:tc>
        <w:tc>
          <w:tcPr>
            <w:tcW w:w="4680" w:type="dxa"/>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 xml:space="preserve">заведующий (начальник)  структурным подразделением* при наличии в подразделении до 6 врачебных (провизорских) должностей.         </w:t>
            </w:r>
          </w:p>
          <w:p w:rsidR="000B25CC" w:rsidRPr="00F74710" w:rsidRDefault="000B25CC" w:rsidP="005E0C07">
            <w:pPr>
              <w:pStyle w:val="ConsPlusNonformat"/>
              <w:widowControl/>
              <w:ind w:firstLine="720"/>
              <w:jc w:val="both"/>
              <w:rPr>
                <w:rFonts w:ascii="Times New Roman" w:hAnsi="Times New Roman" w:cs="Times New Roman"/>
                <w:sz w:val="24"/>
                <w:szCs w:val="24"/>
              </w:rPr>
            </w:pPr>
          </w:p>
        </w:tc>
        <w:tc>
          <w:tcPr>
            <w:tcW w:w="1260" w:type="dxa"/>
            <w:vMerge w:val="restart"/>
          </w:tcPr>
          <w:p w:rsidR="000B25CC" w:rsidRPr="00F74710" w:rsidRDefault="000B25CC" w:rsidP="005E0C07">
            <w:pPr>
              <w:ind w:hanging="2"/>
              <w:jc w:val="center"/>
              <w:rPr>
                <w:rFonts w:ascii="Times New Roman" w:hAnsi="Times New Roman"/>
                <w:sz w:val="24"/>
                <w:szCs w:val="24"/>
              </w:rPr>
            </w:pPr>
          </w:p>
          <w:p w:rsidR="000B25CC" w:rsidRPr="00F74710" w:rsidRDefault="000B25CC" w:rsidP="005E0C07">
            <w:pPr>
              <w:ind w:hanging="2"/>
              <w:jc w:val="center"/>
              <w:rPr>
                <w:rFonts w:ascii="Times New Roman" w:hAnsi="Times New Roman"/>
                <w:sz w:val="24"/>
                <w:szCs w:val="24"/>
              </w:rPr>
            </w:pPr>
          </w:p>
          <w:p w:rsidR="000B25CC" w:rsidRPr="0019358B" w:rsidRDefault="0019358B" w:rsidP="005E0C07">
            <w:pPr>
              <w:ind w:hanging="2"/>
              <w:jc w:val="center"/>
              <w:rPr>
                <w:rFonts w:ascii="Times New Roman" w:hAnsi="Times New Roman"/>
                <w:b/>
                <w:color w:val="FF0000"/>
                <w:sz w:val="24"/>
                <w:szCs w:val="24"/>
              </w:rPr>
            </w:pPr>
            <w:r w:rsidRPr="0019358B">
              <w:rPr>
                <w:rFonts w:ascii="Times New Roman" w:hAnsi="Times New Roman"/>
                <w:b/>
                <w:color w:val="FF0000"/>
                <w:sz w:val="24"/>
                <w:szCs w:val="24"/>
              </w:rPr>
              <w:t>12 300,00</w:t>
            </w: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tc>
        <w:tc>
          <w:tcPr>
            <w:tcW w:w="1539" w:type="dxa"/>
            <w:vAlign w:val="center"/>
          </w:tcPr>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0,00</w:t>
            </w:r>
          </w:p>
          <w:p w:rsidR="000B25CC" w:rsidRPr="00F74710" w:rsidRDefault="000B25CC" w:rsidP="005E0C07">
            <w:pPr>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tc>
      </w:tr>
      <w:tr w:rsidR="000B25CC" w:rsidRPr="00F74710" w:rsidTr="005E0C07">
        <w:trPr>
          <w:trHeight w:val="3204"/>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 xml:space="preserve">2 квалифика-ционный уровень </w:t>
            </w: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p w:rsidR="000B25CC" w:rsidRPr="00F74710" w:rsidRDefault="000B25CC" w:rsidP="005E0C07">
            <w:pPr>
              <w:rPr>
                <w:rFonts w:ascii="Times New Roman" w:hAnsi="Times New Roman"/>
                <w:sz w:val="24"/>
                <w:szCs w:val="24"/>
              </w:rPr>
            </w:pPr>
          </w:p>
        </w:tc>
        <w:tc>
          <w:tcPr>
            <w:tcW w:w="4680" w:type="dxa"/>
          </w:tcPr>
          <w:p w:rsidR="000B25CC" w:rsidRPr="00F74710" w:rsidRDefault="000B25CC" w:rsidP="005E0C07">
            <w:pPr>
              <w:pStyle w:val="af6"/>
              <w:jc w:val="left"/>
              <w:rPr>
                <w:rFonts w:ascii="Times New Roman" w:hAnsi="Times New Roman" w:cs="Times New Roman"/>
                <w:sz w:val="24"/>
                <w:szCs w:val="24"/>
              </w:rPr>
            </w:pPr>
            <w:r w:rsidRPr="00F74710">
              <w:rPr>
                <w:rFonts w:ascii="Times New Roman" w:hAnsi="Times New Roman" w:cs="Times New Roman"/>
                <w:sz w:val="24"/>
                <w:szCs w:val="24"/>
              </w:rPr>
              <w:t xml:space="preserve">заведующий (начальник)  структурным  подразделением* при наличии 7 и более врачебных (провизорских) должностей или  заведующий структурным подразделением хирургического профиля стационара,  патологоанатомическим отделением, отделением экстренной и плановой консультативной помощи, отделением анестезиологии-реанимации и отделения реанимации и интенсивной терапии при наличии в подразделении до 6 врачебных должностей.      </w:t>
            </w:r>
          </w:p>
        </w:tc>
        <w:tc>
          <w:tcPr>
            <w:tcW w:w="1260" w:type="dxa"/>
            <w:vMerge/>
          </w:tcPr>
          <w:p w:rsidR="000B25CC" w:rsidRPr="00F74710" w:rsidRDefault="000B25CC" w:rsidP="005E0C07">
            <w:pPr>
              <w:rPr>
                <w:rFonts w:ascii="Times New Roman" w:hAnsi="Times New Roman"/>
                <w:sz w:val="24"/>
                <w:szCs w:val="24"/>
              </w:rPr>
            </w:pPr>
          </w:p>
        </w:tc>
        <w:tc>
          <w:tcPr>
            <w:tcW w:w="1539" w:type="dxa"/>
          </w:tcPr>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0,07</w:t>
            </w: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p w:rsidR="000B25CC" w:rsidRPr="00F74710" w:rsidRDefault="000B25CC" w:rsidP="005E0C07">
            <w:pPr>
              <w:ind w:firstLine="14"/>
              <w:jc w:val="center"/>
              <w:rPr>
                <w:rFonts w:ascii="Times New Roman" w:hAnsi="Times New Roman"/>
                <w:sz w:val="24"/>
                <w:szCs w:val="24"/>
              </w:rPr>
            </w:pPr>
          </w:p>
        </w:tc>
      </w:tr>
      <w:tr w:rsidR="000B25CC" w:rsidRPr="00F74710" w:rsidTr="005E0C07">
        <w:trPr>
          <w:trHeight w:val="2559"/>
        </w:trPr>
        <w:tc>
          <w:tcPr>
            <w:tcW w:w="2268" w:type="dxa"/>
          </w:tcPr>
          <w:p w:rsidR="000B25CC" w:rsidRPr="00F74710" w:rsidRDefault="000B25CC" w:rsidP="005E0C07">
            <w:pPr>
              <w:ind w:firstLine="0"/>
              <w:jc w:val="left"/>
              <w:rPr>
                <w:rFonts w:ascii="Times New Roman" w:hAnsi="Times New Roman"/>
                <w:sz w:val="24"/>
                <w:szCs w:val="24"/>
              </w:rPr>
            </w:pPr>
            <w:r w:rsidRPr="00F74710">
              <w:rPr>
                <w:rFonts w:ascii="Times New Roman" w:hAnsi="Times New Roman"/>
                <w:sz w:val="24"/>
                <w:szCs w:val="24"/>
              </w:rPr>
              <w:t>3  квалифика-ционный уровень</w:t>
            </w:r>
          </w:p>
        </w:tc>
        <w:tc>
          <w:tcPr>
            <w:tcW w:w="4680" w:type="dxa"/>
          </w:tcPr>
          <w:p w:rsidR="000B25CC" w:rsidRPr="00F74710" w:rsidRDefault="000B25CC" w:rsidP="005E0C07">
            <w:pPr>
              <w:pStyle w:val="af6"/>
              <w:rPr>
                <w:rFonts w:ascii="Times New Roman" w:hAnsi="Times New Roman" w:cs="Times New Roman"/>
                <w:sz w:val="24"/>
                <w:szCs w:val="24"/>
              </w:rPr>
            </w:pPr>
            <w:r w:rsidRPr="00F74710">
              <w:rPr>
                <w:rFonts w:ascii="Times New Roman" w:hAnsi="Times New Roman" w:cs="Times New Roman"/>
                <w:sz w:val="24"/>
                <w:szCs w:val="24"/>
              </w:rPr>
              <w:t xml:space="preserve">заведующий структурным подразделением хирургического профиля стационара,  патологоанатомическим отделением, отделением экстренной и планово- консультативной помощи, отделением анестезиологии-реанимации и отделения реанимации и интенсивной терапии  при наличии в подразделении 7 и более врачебных должностей.                           </w:t>
            </w:r>
          </w:p>
          <w:p w:rsidR="000B25CC" w:rsidRPr="00F74710" w:rsidRDefault="000B25CC" w:rsidP="005E0C07">
            <w:pPr>
              <w:pStyle w:val="ConsPlusNonformat"/>
              <w:widowControl/>
              <w:ind w:firstLine="720"/>
              <w:jc w:val="both"/>
              <w:rPr>
                <w:rFonts w:ascii="Times New Roman" w:hAnsi="Times New Roman" w:cs="Times New Roman"/>
                <w:sz w:val="24"/>
                <w:szCs w:val="24"/>
              </w:rPr>
            </w:pPr>
          </w:p>
          <w:p w:rsidR="000B25CC" w:rsidRPr="00F74710" w:rsidRDefault="000B25CC" w:rsidP="005E0C07">
            <w:pPr>
              <w:pStyle w:val="ConsPlusNonformat"/>
              <w:ind w:firstLine="720"/>
              <w:jc w:val="both"/>
              <w:rPr>
                <w:rFonts w:ascii="Times New Roman" w:hAnsi="Times New Roman" w:cs="Times New Roman"/>
                <w:sz w:val="24"/>
                <w:szCs w:val="24"/>
              </w:rPr>
            </w:pPr>
          </w:p>
        </w:tc>
        <w:tc>
          <w:tcPr>
            <w:tcW w:w="1260" w:type="dxa"/>
            <w:vMerge/>
          </w:tcPr>
          <w:p w:rsidR="000B25CC" w:rsidRPr="00F74710" w:rsidRDefault="000B25CC" w:rsidP="005E0C07">
            <w:pPr>
              <w:rPr>
                <w:rFonts w:ascii="Times New Roman" w:hAnsi="Times New Roman"/>
                <w:sz w:val="24"/>
                <w:szCs w:val="24"/>
              </w:rPr>
            </w:pPr>
          </w:p>
        </w:tc>
        <w:tc>
          <w:tcPr>
            <w:tcW w:w="1539" w:type="dxa"/>
          </w:tcPr>
          <w:p w:rsidR="000B25CC" w:rsidRPr="00F74710" w:rsidRDefault="000B25CC" w:rsidP="005E0C07">
            <w:pPr>
              <w:ind w:firstLine="14"/>
              <w:jc w:val="center"/>
              <w:rPr>
                <w:rFonts w:ascii="Times New Roman" w:hAnsi="Times New Roman"/>
                <w:sz w:val="24"/>
                <w:szCs w:val="24"/>
              </w:rPr>
            </w:pPr>
            <w:r w:rsidRPr="00F74710">
              <w:rPr>
                <w:rFonts w:ascii="Times New Roman" w:hAnsi="Times New Roman"/>
                <w:sz w:val="24"/>
                <w:szCs w:val="24"/>
              </w:rPr>
              <w:t>0,15</w:t>
            </w:r>
          </w:p>
        </w:tc>
      </w:tr>
    </w:tbl>
    <w:p w:rsidR="000B25CC" w:rsidRPr="00F74710" w:rsidRDefault="000B25CC" w:rsidP="000B25CC">
      <w:pPr>
        <w:rPr>
          <w:rFonts w:ascii="Times New Roman" w:hAnsi="Times New Roman"/>
          <w:sz w:val="24"/>
          <w:szCs w:val="24"/>
        </w:rPr>
      </w:pPr>
    </w:p>
    <w:p w:rsidR="000B25CC" w:rsidRPr="00F74710" w:rsidRDefault="000B25CC" w:rsidP="000B25CC">
      <w:pPr>
        <w:rPr>
          <w:rFonts w:ascii="Times New Roman" w:hAnsi="Times New Roman"/>
          <w:sz w:val="28"/>
          <w:szCs w:val="28"/>
        </w:rPr>
      </w:pPr>
      <w:r w:rsidRPr="00F74710">
        <w:rPr>
          <w:rFonts w:ascii="Times New Roman" w:hAnsi="Times New Roman"/>
          <w:sz w:val="28"/>
          <w:szCs w:val="28"/>
        </w:rPr>
        <w:t>* Под структурным подразделением понимается филиал, отдел, отделение, лаборатория, кабинет, аптека, отряд и другие.</w:t>
      </w:r>
    </w:p>
    <w:p w:rsidR="000B25CC" w:rsidRPr="00F74710" w:rsidRDefault="000B25CC" w:rsidP="000B25CC">
      <w:pPr>
        <w:rPr>
          <w:rFonts w:ascii="Times New Roman" w:hAnsi="Times New Roman"/>
          <w:sz w:val="28"/>
          <w:szCs w:val="28"/>
        </w:rPr>
      </w:pPr>
      <w:r w:rsidRPr="00F74710">
        <w:rPr>
          <w:rFonts w:ascii="Times New Roman" w:hAnsi="Times New Roman"/>
          <w:sz w:val="28"/>
          <w:szCs w:val="28"/>
        </w:rPr>
        <w:t xml:space="preserve">При определении величины показателя «число врачебных (провизорских) должностей» для установления оклада руководителю структурного подразделения учитываются должности врачей (провизоров) – руководителей </w:t>
      </w:r>
      <w:r w:rsidRPr="00F74710">
        <w:rPr>
          <w:rFonts w:ascii="Times New Roman" w:hAnsi="Times New Roman"/>
          <w:sz w:val="28"/>
          <w:szCs w:val="28"/>
        </w:rPr>
        <w:lastRenderedPageBreak/>
        <w:t>структурных подразделений, врачей (провизоров), зубных врачей, медицинских психологов, включая вакантные должности. Должности учитываются только в целых числах.</w:t>
      </w:r>
    </w:p>
    <w:p w:rsidR="000B25CC" w:rsidRPr="00F74710" w:rsidRDefault="000B25CC" w:rsidP="000B25CC">
      <w:pPr>
        <w:rPr>
          <w:rFonts w:ascii="Times New Roman" w:hAnsi="Times New Roman"/>
          <w:sz w:val="28"/>
          <w:szCs w:val="28"/>
        </w:rPr>
      </w:pPr>
      <w:r w:rsidRPr="00F74710">
        <w:rPr>
          <w:rFonts w:ascii="Times New Roman" w:hAnsi="Times New Roman"/>
          <w:sz w:val="28"/>
          <w:szCs w:val="28"/>
        </w:rPr>
        <w:t>При определении размера оклада округление производится до целого рубля в сторону увеличения.</w:t>
      </w:r>
    </w:p>
    <w:p w:rsidR="00AD6561" w:rsidRPr="006D233E" w:rsidRDefault="00AD6561" w:rsidP="00AD6561">
      <w:pPr>
        <w:ind w:firstLine="539"/>
        <w:jc w:val="center"/>
        <w:rPr>
          <w:rFonts w:ascii="Times New Roman" w:hAnsi="Times New Roman"/>
          <w:sz w:val="28"/>
          <w:szCs w:val="28"/>
        </w:rPr>
      </w:pPr>
    </w:p>
    <w:p w:rsidR="00AD6561" w:rsidRDefault="00AD6561" w:rsidP="00063376">
      <w:pPr>
        <w:jc w:val="center"/>
        <w:rPr>
          <w:rFonts w:ascii="Times New Roman" w:hAnsi="Times New Roman"/>
          <w:b/>
          <w:bCs/>
          <w:sz w:val="28"/>
          <w:szCs w:val="28"/>
        </w:rPr>
      </w:pPr>
    </w:p>
    <w:p w:rsidR="00AD6561" w:rsidRDefault="00AD6561" w:rsidP="00063376">
      <w:pPr>
        <w:jc w:val="center"/>
        <w:rPr>
          <w:rFonts w:ascii="Times New Roman" w:hAnsi="Times New Roman"/>
          <w:b/>
          <w:bCs/>
          <w:sz w:val="28"/>
          <w:szCs w:val="28"/>
        </w:rPr>
      </w:pPr>
    </w:p>
    <w:tbl>
      <w:tblPr>
        <w:tblW w:w="9747" w:type="dxa"/>
        <w:tblLook w:val="0000"/>
      </w:tblPr>
      <w:tblGrid>
        <w:gridCol w:w="4644"/>
        <w:gridCol w:w="5103"/>
      </w:tblGrid>
      <w:tr w:rsidR="000B25CC" w:rsidRPr="006D233E" w:rsidTr="005E0C07">
        <w:tblPrEx>
          <w:tblCellMar>
            <w:top w:w="0" w:type="dxa"/>
            <w:bottom w:w="0" w:type="dxa"/>
          </w:tblCellMar>
        </w:tblPrEx>
        <w:tc>
          <w:tcPr>
            <w:tcW w:w="4644" w:type="dxa"/>
            <w:tcBorders>
              <w:top w:val="nil"/>
              <w:left w:val="nil"/>
              <w:bottom w:val="nil"/>
              <w:right w:val="nil"/>
            </w:tcBorders>
          </w:tcPr>
          <w:p w:rsidR="000B25CC" w:rsidRDefault="000B25CC" w:rsidP="005E0C07">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0B25CC" w:rsidRPr="006D233E" w:rsidRDefault="000B25CC" w:rsidP="005E0C07">
            <w:pPr>
              <w:ind w:firstLine="0"/>
              <w:jc w:val="left"/>
              <w:rPr>
                <w:rFonts w:ascii="Times New Roman" w:hAnsi="Times New Roman"/>
                <w:sz w:val="28"/>
                <w:szCs w:val="28"/>
              </w:rPr>
            </w:pPr>
          </w:p>
        </w:tc>
        <w:tc>
          <w:tcPr>
            <w:tcW w:w="5103" w:type="dxa"/>
            <w:tcBorders>
              <w:top w:val="nil"/>
              <w:left w:val="nil"/>
              <w:bottom w:val="nil"/>
              <w:right w:val="nil"/>
            </w:tcBorders>
          </w:tcPr>
          <w:p w:rsidR="000B25CC" w:rsidRDefault="000B25CC"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0B25CC" w:rsidRPr="006D233E" w:rsidRDefault="000B25CC" w:rsidP="005E0C07">
            <w:pPr>
              <w:pStyle w:val="ae"/>
              <w:ind w:right="-108"/>
              <w:rPr>
                <w:rFonts w:ascii="Times New Roman" w:hAnsi="Times New Roman"/>
                <w:sz w:val="28"/>
                <w:szCs w:val="28"/>
              </w:rPr>
            </w:pPr>
            <w:r>
              <w:rPr>
                <w:rFonts w:ascii="Times New Roman" w:hAnsi="Times New Roman"/>
                <w:sz w:val="28"/>
                <w:szCs w:val="28"/>
              </w:rPr>
              <w:t>В.В.Маниский</w:t>
            </w:r>
          </w:p>
        </w:tc>
      </w:tr>
    </w:tbl>
    <w:p w:rsidR="000B25CC" w:rsidRPr="006D233E" w:rsidRDefault="000B25CC" w:rsidP="000B25CC">
      <w:pPr>
        <w:jc w:val="center"/>
        <w:rPr>
          <w:rFonts w:ascii="Times New Roman" w:hAnsi="Times New Roman"/>
          <w:b/>
          <w:bCs/>
          <w:sz w:val="28"/>
          <w:szCs w:val="28"/>
        </w:rPr>
      </w:pPr>
    </w:p>
    <w:p w:rsidR="00AD6561" w:rsidRDefault="00AD6561" w:rsidP="00063376">
      <w:pPr>
        <w:jc w:val="center"/>
        <w:rPr>
          <w:rFonts w:ascii="Times New Roman" w:hAnsi="Times New Roman"/>
          <w:b/>
          <w:bCs/>
          <w:sz w:val="28"/>
          <w:szCs w:val="28"/>
        </w:rPr>
      </w:pPr>
    </w:p>
    <w:tbl>
      <w:tblPr>
        <w:tblW w:w="9940" w:type="dxa"/>
        <w:tblLook w:val="0000"/>
      </w:tblPr>
      <w:tblGrid>
        <w:gridCol w:w="5020"/>
        <w:gridCol w:w="4920"/>
      </w:tblGrid>
      <w:tr w:rsidR="00AF48C5" w:rsidRPr="006D233E">
        <w:trPr>
          <w:gridAfter w:val="1"/>
          <w:wAfter w:w="4920" w:type="dxa"/>
          <w:trHeight w:val="322"/>
        </w:trPr>
        <w:tc>
          <w:tcPr>
            <w:tcW w:w="5020" w:type="dxa"/>
            <w:vMerge w:val="restart"/>
            <w:tcBorders>
              <w:top w:val="nil"/>
              <w:left w:val="nil"/>
              <w:right w:val="nil"/>
            </w:tcBorders>
            <w:shd w:val="clear" w:color="auto" w:fill="auto"/>
          </w:tcPr>
          <w:p w:rsidR="00AF48C5" w:rsidRDefault="00AF48C5"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Default="000B25CC" w:rsidP="00887551">
            <w:pPr>
              <w:ind w:firstLine="0"/>
              <w:jc w:val="left"/>
              <w:rPr>
                <w:rFonts w:ascii="Times New Roman" w:hAnsi="Times New Roman"/>
                <w:sz w:val="28"/>
                <w:szCs w:val="28"/>
              </w:rPr>
            </w:pPr>
          </w:p>
          <w:p w:rsidR="000B25CC" w:rsidRPr="006D233E" w:rsidRDefault="000B25CC" w:rsidP="00887551">
            <w:pPr>
              <w:ind w:firstLine="0"/>
              <w:jc w:val="left"/>
              <w:rPr>
                <w:rFonts w:ascii="Times New Roman" w:hAnsi="Times New Roman"/>
                <w:sz w:val="28"/>
                <w:szCs w:val="28"/>
              </w:rPr>
            </w:pPr>
          </w:p>
        </w:tc>
      </w:tr>
      <w:tr w:rsidR="00AF48C5" w:rsidRPr="006D233E">
        <w:trPr>
          <w:trHeight w:val="575"/>
        </w:trPr>
        <w:tc>
          <w:tcPr>
            <w:tcW w:w="5020" w:type="dxa"/>
            <w:vMerge/>
            <w:tcBorders>
              <w:left w:val="nil"/>
              <w:bottom w:val="nil"/>
              <w:right w:val="nil"/>
            </w:tcBorders>
            <w:shd w:val="clear" w:color="auto" w:fill="auto"/>
            <w:noWrap/>
          </w:tcPr>
          <w:p w:rsidR="00AF48C5" w:rsidRPr="006D233E" w:rsidRDefault="00AF48C5" w:rsidP="00887551">
            <w:pPr>
              <w:rPr>
                <w:rFonts w:ascii="Times New Roman" w:hAnsi="Times New Roman"/>
                <w:sz w:val="28"/>
                <w:szCs w:val="28"/>
              </w:rPr>
            </w:pPr>
          </w:p>
        </w:tc>
        <w:tc>
          <w:tcPr>
            <w:tcW w:w="4920" w:type="dxa"/>
            <w:tcBorders>
              <w:top w:val="nil"/>
              <w:left w:val="nil"/>
              <w:bottom w:val="nil"/>
              <w:right w:val="nil"/>
            </w:tcBorders>
            <w:shd w:val="clear" w:color="auto" w:fill="auto"/>
            <w:noWrap/>
          </w:tcPr>
          <w:p w:rsidR="00AF48C5" w:rsidRPr="001A7B62" w:rsidRDefault="00AF48C5" w:rsidP="00887551">
            <w:pPr>
              <w:ind w:firstLine="0"/>
              <w:jc w:val="right"/>
              <w:rPr>
                <w:rFonts w:ascii="Times New Roman" w:hAnsi="Times New Roman"/>
                <w:sz w:val="28"/>
                <w:szCs w:val="28"/>
              </w:rPr>
            </w:pPr>
          </w:p>
        </w:tc>
      </w:tr>
    </w:tbl>
    <w:p w:rsidR="00AF48C5" w:rsidRDefault="00AF48C5" w:rsidP="00AF48C5">
      <w:pPr>
        <w:ind w:firstLine="540"/>
        <w:rPr>
          <w:rFonts w:ascii="Times New Roman" w:hAnsi="Times New Roman"/>
          <w:sz w:val="24"/>
          <w:szCs w:val="24"/>
        </w:rPr>
      </w:pPr>
      <w:r w:rsidRPr="006D233E">
        <w:rPr>
          <w:rFonts w:ascii="Times New Roman" w:hAnsi="Times New Roman"/>
          <w:sz w:val="24"/>
          <w:szCs w:val="24"/>
        </w:rPr>
        <w:lastRenderedPageBreak/>
        <w:t xml:space="preserve"> </w:t>
      </w:r>
    </w:p>
    <w:p w:rsidR="00AD6561" w:rsidRDefault="00AD6561" w:rsidP="00063376">
      <w:pPr>
        <w:jc w:val="center"/>
        <w:rPr>
          <w:rFonts w:ascii="Times New Roman" w:hAnsi="Times New Roman"/>
          <w:b/>
          <w:bCs/>
          <w:sz w:val="28"/>
          <w:szCs w:val="28"/>
        </w:rPr>
      </w:pPr>
    </w:p>
    <w:tbl>
      <w:tblPr>
        <w:tblW w:w="9747" w:type="dxa"/>
        <w:tblLook w:val="04A0"/>
      </w:tblPr>
      <w:tblGrid>
        <w:gridCol w:w="4875"/>
        <w:gridCol w:w="4872"/>
      </w:tblGrid>
      <w:tr w:rsidR="00063376" w:rsidRPr="006D233E">
        <w:tc>
          <w:tcPr>
            <w:tcW w:w="4875" w:type="dxa"/>
          </w:tcPr>
          <w:bookmarkEnd w:id="27"/>
          <w:p w:rsidR="00063376" w:rsidRPr="006D233E" w:rsidRDefault="00063376" w:rsidP="00EE19F6">
            <w:pPr>
              <w:ind w:firstLine="0"/>
              <w:rPr>
                <w:rFonts w:ascii="Times New Roman" w:hAnsi="Times New Roman"/>
                <w:bCs/>
                <w:sz w:val="28"/>
                <w:szCs w:val="28"/>
              </w:rPr>
            </w:pPr>
            <w:r w:rsidRPr="006D233E">
              <w:rPr>
                <w:rFonts w:ascii="Times New Roman" w:hAnsi="Times New Roman"/>
                <w:sz w:val="24"/>
                <w:szCs w:val="24"/>
              </w:rPr>
              <w:t xml:space="preserve">           </w:t>
            </w:r>
            <w:r w:rsidRPr="006D233E">
              <w:rPr>
                <w:rFonts w:ascii="Times New Roman" w:hAnsi="Times New Roman"/>
                <w:bCs/>
                <w:sz w:val="28"/>
                <w:szCs w:val="28"/>
              </w:rPr>
              <w:t xml:space="preserve">                                                                        </w:t>
            </w:r>
          </w:p>
        </w:tc>
        <w:tc>
          <w:tcPr>
            <w:tcW w:w="4872" w:type="dxa"/>
          </w:tcPr>
          <w:p w:rsidR="00063376" w:rsidRPr="006D233E" w:rsidRDefault="00031524" w:rsidP="00EE19F6">
            <w:pPr>
              <w:ind w:firstLine="0"/>
              <w:jc w:val="center"/>
              <w:rPr>
                <w:rFonts w:ascii="Times New Roman" w:hAnsi="Times New Roman"/>
                <w:bCs/>
                <w:sz w:val="28"/>
                <w:szCs w:val="28"/>
              </w:rPr>
            </w:pPr>
            <w:r>
              <w:rPr>
                <w:rFonts w:ascii="Times New Roman" w:hAnsi="Times New Roman"/>
                <w:bCs/>
                <w:sz w:val="28"/>
                <w:szCs w:val="28"/>
              </w:rPr>
              <w:t>При</w:t>
            </w:r>
            <w:r w:rsidR="00063376" w:rsidRPr="006D233E">
              <w:rPr>
                <w:rFonts w:ascii="Times New Roman" w:hAnsi="Times New Roman"/>
                <w:bCs/>
                <w:sz w:val="28"/>
                <w:szCs w:val="28"/>
              </w:rPr>
              <w:t xml:space="preserve">ложение № </w:t>
            </w:r>
            <w:r w:rsidR="00063376">
              <w:rPr>
                <w:rFonts w:ascii="Times New Roman" w:hAnsi="Times New Roman"/>
                <w:bCs/>
                <w:sz w:val="28"/>
                <w:szCs w:val="28"/>
              </w:rPr>
              <w:t>3</w:t>
            </w:r>
          </w:p>
          <w:p w:rsidR="00063376" w:rsidRPr="006D233E" w:rsidRDefault="00063376" w:rsidP="00EE19F6">
            <w:pPr>
              <w:ind w:firstLine="0"/>
              <w:jc w:val="center"/>
              <w:rPr>
                <w:rFonts w:ascii="Times New Roman" w:hAnsi="Times New Roman"/>
                <w:bCs/>
                <w:sz w:val="28"/>
                <w:szCs w:val="28"/>
              </w:rPr>
            </w:pPr>
          </w:p>
        </w:tc>
      </w:tr>
      <w:tr w:rsidR="00063376" w:rsidRPr="006D233E">
        <w:tc>
          <w:tcPr>
            <w:tcW w:w="4875" w:type="dxa"/>
          </w:tcPr>
          <w:p w:rsidR="00063376" w:rsidRPr="006D233E" w:rsidRDefault="00063376" w:rsidP="00EE19F6">
            <w:pPr>
              <w:ind w:firstLine="0"/>
              <w:rPr>
                <w:rFonts w:ascii="Times New Roman" w:hAnsi="Times New Roman"/>
                <w:bCs/>
                <w:sz w:val="28"/>
                <w:szCs w:val="28"/>
              </w:rPr>
            </w:pPr>
          </w:p>
        </w:tc>
        <w:tc>
          <w:tcPr>
            <w:tcW w:w="4872" w:type="dxa"/>
          </w:tcPr>
          <w:p w:rsidR="00C53D5B" w:rsidRPr="00CF7F81" w:rsidRDefault="00C53D5B" w:rsidP="004D0D5E">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Pr>
                <w:rFonts w:ascii="Times New Roman" w:hAnsi="Times New Roman"/>
                <w:b w:val="0"/>
                <w:color w:val="auto"/>
                <w:sz w:val="28"/>
                <w:szCs w:val="28"/>
              </w:rPr>
              <w:t xml:space="preserve"> </w:t>
            </w:r>
            <w:r w:rsidR="000B25CC">
              <w:rPr>
                <w:rFonts w:ascii="Times New Roman" w:hAnsi="Times New Roman"/>
                <w:b w:val="0"/>
                <w:color w:val="auto"/>
                <w:sz w:val="28"/>
                <w:szCs w:val="28"/>
              </w:rPr>
              <w:t xml:space="preserve">                              </w:t>
            </w:r>
            <w:r>
              <w:rPr>
                <w:rFonts w:ascii="Times New Roman" w:hAnsi="Times New Roman"/>
                <w:b w:val="0"/>
                <w:color w:val="auto"/>
                <w:sz w:val="28"/>
                <w:szCs w:val="28"/>
              </w:rPr>
              <w:t>на</w:t>
            </w:r>
            <w:r w:rsidR="004D0D5E">
              <w:rPr>
                <w:rFonts w:ascii="Times New Roman" w:hAnsi="Times New Roman"/>
                <w:b w:val="0"/>
                <w:color w:val="auto"/>
                <w:sz w:val="28"/>
                <w:szCs w:val="28"/>
              </w:rPr>
              <w:t xml:space="preserve"> 01.01</w:t>
            </w:r>
            <w:r w:rsidR="00AF48C5">
              <w:rPr>
                <w:rFonts w:ascii="Times New Roman" w:hAnsi="Times New Roman"/>
                <w:b w:val="0"/>
                <w:color w:val="auto"/>
                <w:sz w:val="28"/>
                <w:szCs w:val="28"/>
              </w:rPr>
              <w:t>.</w:t>
            </w:r>
            <w:r w:rsidR="00BE6452">
              <w:rPr>
                <w:rFonts w:ascii="Times New Roman" w:hAnsi="Times New Roman"/>
                <w:b w:val="0"/>
                <w:color w:val="auto"/>
                <w:sz w:val="28"/>
                <w:szCs w:val="28"/>
              </w:rPr>
              <w:t xml:space="preserve"> 2017</w:t>
            </w:r>
            <w:r>
              <w:rPr>
                <w:rFonts w:ascii="Times New Roman" w:hAnsi="Times New Roman"/>
                <w:b w:val="0"/>
                <w:color w:val="auto"/>
                <w:sz w:val="28"/>
                <w:szCs w:val="28"/>
              </w:rPr>
              <w:t xml:space="preserve"> год</w:t>
            </w:r>
          </w:p>
          <w:p w:rsidR="00063376" w:rsidRPr="006D233E" w:rsidRDefault="00063376" w:rsidP="00EE19F6">
            <w:pPr>
              <w:ind w:firstLine="0"/>
              <w:rPr>
                <w:rFonts w:ascii="Times New Roman" w:hAnsi="Times New Roman"/>
                <w:bCs/>
                <w:sz w:val="28"/>
                <w:szCs w:val="28"/>
              </w:rPr>
            </w:pPr>
          </w:p>
        </w:tc>
      </w:tr>
    </w:tbl>
    <w:p w:rsidR="00063376" w:rsidRPr="006D233E" w:rsidRDefault="00063376" w:rsidP="00063376">
      <w:pPr>
        <w:pStyle w:val="ConsPlusNormal"/>
        <w:widowControl/>
        <w:ind w:firstLine="0"/>
        <w:jc w:val="center"/>
        <w:outlineLvl w:val="1"/>
        <w:rPr>
          <w:rFonts w:ascii="Times New Roman" w:hAnsi="Times New Roman" w:cs="Times New Roman"/>
          <w:sz w:val="24"/>
          <w:szCs w:val="24"/>
        </w:rPr>
      </w:pPr>
      <w:r w:rsidRPr="006D233E">
        <w:rPr>
          <w:rFonts w:ascii="Times New Roman" w:hAnsi="Times New Roman" w:cs="Times New Roman"/>
          <w:sz w:val="24"/>
          <w:szCs w:val="24"/>
        </w:rPr>
        <w:t xml:space="preserve">                                                                                     </w:t>
      </w:r>
    </w:p>
    <w:p w:rsidR="00063376" w:rsidRPr="006D233E" w:rsidRDefault="00063376" w:rsidP="00063376">
      <w:pPr>
        <w:rPr>
          <w:rFonts w:ascii="Times New Roman" w:hAnsi="Times New Roman"/>
          <w:sz w:val="24"/>
          <w:szCs w:val="24"/>
        </w:rPr>
      </w:pPr>
      <w:r w:rsidRPr="006D233E">
        <w:rPr>
          <w:rFonts w:ascii="Times New Roman" w:hAnsi="Times New Roman"/>
          <w:bCs/>
          <w:sz w:val="28"/>
          <w:szCs w:val="28"/>
        </w:rPr>
        <w:t xml:space="preserve">                                                                       </w:t>
      </w:r>
    </w:p>
    <w:p w:rsidR="00063376" w:rsidRPr="006D233E" w:rsidRDefault="00063376" w:rsidP="00C53D5B">
      <w:pPr>
        <w:ind w:firstLine="0"/>
        <w:jc w:val="center"/>
        <w:rPr>
          <w:rFonts w:ascii="Times New Roman" w:hAnsi="Times New Roman"/>
          <w:sz w:val="28"/>
          <w:szCs w:val="28"/>
        </w:rPr>
      </w:pPr>
      <w:r w:rsidRPr="006D233E">
        <w:rPr>
          <w:rFonts w:ascii="Times New Roman" w:hAnsi="Times New Roman"/>
          <w:sz w:val="28"/>
          <w:szCs w:val="28"/>
        </w:rPr>
        <w:t xml:space="preserve">РАЗМЕР </w:t>
      </w:r>
    </w:p>
    <w:p w:rsidR="00063376" w:rsidRPr="006D233E" w:rsidRDefault="00063376" w:rsidP="00C53D5B">
      <w:pPr>
        <w:ind w:firstLine="0"/>
        <w:jc w:val="center"/>
        <w:rPr>
          <w:rFonts w:ascii="Times New Roman" w:hAnsi="Times New Roman"/>
          <w:sz w:val="28"/>
          <w:szCs w:val="28"/>
        </w:rPr>
      </w:pPr>
      <w:r w:rsidRPr="006D233E">
        <w:rPr>
          <w:rFonts w:ascii="Times New Roman" w:hAnsi="Times New Roman"/>
          <w:sz w:val="28"/>
          <w:szCs w:val="28"/>
        </w:rPr>
        <w:t xml:space="preserve">выплаты  к окладу (должностному окладу) за работу в сельской местности </w:t>
      </w:r>
    </w:p>
    <w:p w:rsidR="00063376" w:rsidRPr="006D233E" w:rsidRDefault="00063376" w:rsidP="00063376">
      <w:pPr>
        <w:jc w:val="right"/>
        <w:rPr>
          <w:rFonts w:ascii="Times New Roman" w:hAnsi="Times New Roman"/>
          <w:sz w:val="24"/>
          <w:szCs w:val="24"/>
        </w:rPr>
      </w:pPr>
    </w:p>
    <w:p w:rsidR="00063376" w:rsidRPr="006D233E" w:rsidRDefault="00063376" w:rsidP="00063376">
      <w:pPr>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063376" w:rsidRPr="006D233E">
        <w:tc>
          <w:tcPr>
            <w:tcW w:w="1188"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 п/п</w:t>
            </w:r>
          </w:p>
        </w:tc>
        <w:tc>
          <w:tcPr>
            <w:tcW w:w="5192"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Учреждения (структурные подразделения)</w:t>
            </w:r>
          </w:p>
        </w:tc>
        <w:tc>
          <w:tcPr>
            <w:tcW w:w="3191"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Размер выплаты</w:t>
            </w:r>
          </w:p>
        </w:tc>
      </w:tr>
      <w:tr w:rsidR="00063376" w:rsidRPr="006D233E">
        <w:tc>
          <w:tcPr>
            <w:tcW w:w="1188"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1</w:t>
            </w:r>
          </w:p>
        </w:tc>
        <w:tc>
          <w:tcPr>
            <w:tcW w:w="5192" w:type="dxa"/>
          </w:tcPr>
          <w:p w:rsidR="00063376" w:rsidRPr="006D233E" w:rsidRDefault="00B24E4B" w:rsidP="00B24E4B">
            <w:pPr>
              <w:ind w:firstLine="0"/>
              <w:rPr>
                <w:rFonts w:ascii="Times New Roman" w:hAnsi="Times New Roman"/>
                <w:sz w:val="24"/>
                <w:szCs w:val="24"/>
              </w:rPr>
            </w:pPr>
            <w:r>
              <w:rPr>
                <w:rFonts w:ascii="Times New Roman" w:hAnsi="Times New Roman"/>
                <w:sz w:val="24"/>
                <w:szCs w:val="24"/>
              </w:rPr>
              <w:t>Структурные подразделения МБУЗ «ЦРБ Апшеронского района»</w:t>
            </w:r>
            <w:r w:rsidR="00063376" w:rsidRPr="006D233E">
              <w:rPr>
                <w:rFonts w:ascii="Times New Roman" w:hAnsi="Times New Roman"/>
                <w:sz w:val="24"/>
                <w:szCs w:val="24"/>
              </w:rPr>
              <w:t>, расположенные в сельской местности</w:t>
            </w:r>
          </w:p>
        </w:tc>
        <w:tc>
          <w:tcPr>
            <w:tcW w:w="3191" w:type="dxa"/>
          </w:tcPr>
          <w:p w:rsidR="00063376" w:rsidRPr="006D233E" w:rsidRDefault="00063376" w:rsidP="00EE19F6">
            <w:pPr>
              <w:ind w:firstLine="0"/>
              <w:jc w:val="center"/>
              <w:rPr>
                <w:rFonts w:ascii="Times New Roman" w:hAnsi="Times New Roman"/>
                <w:sz w:val="24"/>
                <w:szCs w:val="24"/>
              </w:rPr>
            </w:pPr>
          </w:p>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25%</w:t>
            </w:r>
          </w:p>
        </w:tc>
      </w:tr>
    </w:tbl>
    <w:p w:rsidR="00063376" w:rsidRPr="006D233E" w:rsidRDefault="00063376" w:rsidP="00063376">
      <w:pPr>
        <w:pStyle w:val="ConsPlusNormal"/>
        <w:widowControl/>
        <w:ind w:firstLine="0"/>
        <w:jc w:val="center"/>
        <w:outlineLvl w:val="1"/>
        <w:rPr>
          <w:rFonts w:ascii="Times New Roman" w:hAnsi="Times New Roman" w:cs="Times New Roman"/>
          <w:sz w:val="24"/>
          <w:szCs w:val="24"/>
        </w:rPr>
      </w:pPr>
    </w:p>
    <w:p w:rsidR="00063376" w:rsidRDefault="00063376" w:rsidP="00063376">
      <w:pPr>
        <w:pStyle w:val="ConsPlusNormal"/>
        <w:widowControl/>
        <w:jc w:val="both"/>
        <w:outlineLvl w:val="1"/>
        <w:rPr>
          <w:rFonts w:ascii="Times New Roman" w:hAnsi="Times New Roman" w:cs="Times New Roman"/>
          <w:sz w:val="28"/>
          <w:szCs w:val="28"/>
        </w:rPr>
      </w:pPr>
      <w:r w:rsidRPr="006D233E">
        <w:rPr>
          <w:rFonts w:ascii="Times New Roman" w:hAnsi="Times New Roman" w:cs="Times New Roman"/>
          <w:sz w:val="28"/>
          <w:szCs w:val="28"/>
        </w:rPr>
        <w:t>Размер выплаты к окладу (должностному окладу) не образует новый оклад (должностной оклад).</w:t>
      </w:r>
    </w:p>
    <w:p w:rsidR="002609B2" w:rsidRDefault="002609B2" w:rsidP="00063376">
      <w:pPr>
        <w:pStyle w:val="ConsPlusNormal"/>
        <w:widowControl/>
        <w:jc w:val="both"/>
        <w:outlineLvl w:val="1"/>
        <w:rPr>
          <w:rFonts w:ascii="Times New Roman" w:hAnsi="Times New Roman" w:cs="Times New Roman"/>
          <w:sz w:val="28"/>
          <w:szCs w:val="28"/>
        </w:rPr>
      </w:pPr>
    </w:p>
    <w:p w:rsidR="002609B2" w:rsidRDefault="002609B2" w:rsidP="00063376">
      <w:pPr>
        <w:pStyle w:val="ConsPlusNormal"/>
        <w:widowControl/>
        <w:jc w:val="both"/>
        <w:outlineLvl w:val="1"/>
        <w:rPr>
          <w:rFonts w:ascii="Times New Roman" w:hAnsi="Times New Roman" w:cs="Times New Roman"/>
          <w:sz w:val="28"/>
          <w:szCs w:val="28"/>
        </w:rPr>
      </w:pPr>
    </w:p>
    <w:p w:rsidR="002609B2" w:rsidRDefault="002609B2" w:rsidP="00063376">
      <w:pPr>
        <w:pStyle w:val="ConsPlusNormal"/>
        <w:widowControl/>
        <w:jc w:val="both"/>
        <w:outlineLvl w:val="1"/>
        <w:rPr>
          <w:rFonts w:ascii="Times New Roman" w:hAnsi="Times New Roman" w:cs="Times New Roman"/>
          <w:sz w:val="28"/>
          <w:szCs w:val="28"/>
        </w:rPr>
      </w:pPr>
    </w:p>
    <w:tbl>
      <w:tblPr>
        <w:tblW w:w="9747" w:type="dxa"/>
        <w:tblLook w:val="0000"/>
      </w:tblPr>
      <w:tblGrid>
        <w:gridCol w:w="4644"/>
        <w:gridCol w:w="5103"/>
      </w:tblGrid>
      <w:tr w:rsidR="000D2203" w:rsidRPr="006D233E" w:rsidTr="000D2203">
        <w:tblPrEx>
          <w:tblCellMar>
            <w:top w:w="0" w:type="dxa"/>
            <w:bottom w:w="0" w:type="dxa"/>
          </w:tblCellMar>
        </w:tblPrEx>
        <w:tc>
          <w:tcPr>
            <w:tcW w:w="4644" w:type="dxa"/>
            <w:tcBorders>
              <w:top w:val="nil"/>
              <w:left w:val="nil"/>
              <w:bottom w:val="nil"/>
              <w:right w:val="nil"/>
            </w:tcBorders>
          </w:tcPr>
          <w:p w:rsidR="000D2203" w:rsidRDefault="000D2203" w:rsidP="005E0C07">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0D2203" w:rsidRPr="006D233E" w:rsidRDefault="000D2203" w:rsidP="005E0C07">
            <w:pPr>
              <w:ind w:firstLine="0"/>
              <w:jc w:val="left"/>
              <w:rPr>
                <w:rFonts w:ascii="Times New Roman" w:hAnsi="Times New Roman"/>
                <w:sz w:val="28"/>
                <w:szCs w:val="28"/>
              </w:rPr>
            </w:pPr>
          </w:p>
        </w:tc>
        <w:tc>
          <w:tcPr>
            <w:tcW w:w="5103" w:type="dxa"/>
            <w:tcBorders>
              <w:top w:val="nil"/>
              <w:left w:val="nil"/>
              <w:bottom w:val="nil"/>
              <w:right w:val="nil"/>
            </w:tcBorders>
          </w:tcPr>
          <w:p w:rsidR="000D2203" w:rsidRDefault="000D2203"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0D2203" w:rsidRPr="006D233E" w:rsidRDefault="000D2203" w:rsidP="005E0C07">
            <w:pPr>
              <w:pStyle w:val="ae"/>
              <w:ind w:right="-108"/>
              <w:rPr>
                <w:rFonts w:ascii="Times New Roman" w:hAnsi="Times New Roman"/>
                <w:sz w:val="28"/>
                <w:szCs w:val="28"/>
              </w:rPr>
            </w:pPr>
            <w:r>
              <w:rPr>
                <w:rFonts w:ascii="Times New Roman" w:hAnsi="Times New Roman"/>
                <w:sz w:val="28"/>
                <w:szCs w:val="28"/>
              </w:rPr>
              <w:t>В.В.Маниский</w:t>
            </w:r>
          </w:p>
        </w:tc>
      </w:tr>
    </w:tbl>
    <w:p w:rsidR="002609B2" w:rsidRPr="006D233E" w:rsidRDefault="002609B2" w:rsidP="00063376">
      <w:pPr>
        <w:pStyle w:val="ConsPlusNormal"/>
        <w:widowControl/>
        <w:jc w:val="both"/>
        <w:outlineLvl w:val="1"/>
        <w:rPr>
          <w:rFonts w:ascii="Times New Roman" w:hAnsi="Times New Roman" w:cs="Times New Roman"/>
          <w:sz w:val="28"/>
          <w:szCs w:val="28"/>
        </w:rPr>
      </w:pPr>
    </w:p>
    <w:p w:rsidR="00063376" w:rsidRPr="006D233E" w:rsidRDefault="00063376" w:rsidP="00063376">
      <w:pPr>
        <w:pStyle w:val="ConsPlusNormal"/>
        <w:widowControl/>
        <w:ind w:firstLine="0"/>
        <w:jc w:val="center"/>
        <w:outlineLvl w:val="1"/>
        <w:rPr>
          <w:rFonts w:ascii="Times New Roman" w:hAnsi="Times New Roman" w:cs="Times New Roman"/>
          <w:sz w:val="24"/>
          <w:szCs w:val="24"/>
        </w:rPr>
      </w:pPr>
    </w:p>
    <w:p w:rsidR="00063376" w:rsidRPr="006D233E" w:rsidRDefault="00063376" w:rsidP="00063376">
      <w:pPr>
        <w:pStyle w:val="ConsPlusNormal"/>
        <w:widowControl/>
        <w:ind w:firstLine="0"/>
        <w:jc w:val="center"/>
        <w:outlineLvl w:val="1"/>
        <w:rPr>
          <w:rFonts w:ascii="Times New Roman" w:hAnsi="Times New Roman" w:cs="Times New Roman"/>
          <w:sz w:val="24"/>
          <w:szCs w:val="24"/>
        </w:rPr>
      </w:pPr>
    </w:p>
    <w:p w:rsidR="00063376" w:rsidRPr="006D233E" w:rsidRDefault="00063376" w:rsidP="00063376">
      <w:pPr>
        <w:rPr>
          <w:rFonts w:ascii="Times New Roman" w:hAnsi="Times New Roman"/>
          <w:sz w:val="24"/>
          <w:szCs w:val="24"/>
        </w:rPr>
      </w:pPr>
    </w:p>
    <w:tbl>
      <w:tblPr>
        <w:tblW w:w="9940" w:type="dxa"/>
        <w:tblLook w:val="0000"/>
      </w:tblPr>
      <w:tblGrid>
        <w:gridCol w:w="5020"/>
        <w:gridCol w:w="4920"/>
      </w:tblGrid>
      <w:tr w:rsidR="00B24E4B" w:rsidRPr="006D233E">
        <w:trPr>
          <w:gridAfter w:val="1"/>
          <w:wAfter w:w="4920" w:type="dxa"/>
          <w:trHeight w:val="322"/>
        </w:trPr>
        <w:tc>
          <w:tcPr>
            <w:tcW w:w="5020" w:type="dxa"/>
            <w:vMerge w:val="restart"/>
            <w:tcBorders>
              <w:top w:val="nil"/>
              <w:left w:val="nil"/>
              <w:right w:val="nil"/>
            </w:tcBorders>
            <w:shd w:val="clear" w:color="auto" w:fill="auto"/>
          </w:tcPr>
          <w:p w:rsidR="00B24E4B" w:rsidRPr="006D233E" w:rsidRDefault="00B24E4B" w:rsidP="00B24E4B">
            <w:pPr>
              <w:ind w:firstLine="0"/>
              <w:jc w:val="left"/>
              <w:rPr>
                <w:rFonts w:ascii="Times New Roman" w:hAnsi="Times New Roman"/>
                <w:sz w:val="28"/>
                <w:szCs w:val="28"/>
              </w:rPr>
            </w:pPr>
          </w:p>
        </w:tc>
      </w:tr>
      <w:tr w:rsidR="00B24E4B" w:rsidRPr="006D233E">
        <w:trPr>
          <w:trHeight w:val="575"/>
        </w:trPr>
        <w:tc>
          <w:tcPr>
            <w:tcW w:w="5020" w:type="dxa"/>
            <w:vMerge/>
            <w:tcBorders>
              <w:left w:val="nil"/>
              <w:bottom w:val="nil"/>
              <w:right w:val="nil"/>
            </w:tcBorders>
            <w:shd w:val="clear" w:color="auto" w:fill="auto"/>
            <w:noWrap/>
          </w:tcPr>
          <w:p w:rsidR="00B24E4B" w:rsidRPr="006D233E" w:rsidRDefault="00B24E4B" w:rsidP="00EE19F6">
            <w:pPr>
              <w:rPr>
                <w:rFonts w:ascii="Times New Roman" w:hAnsi="Times New Roman"/>
                <w:sz w:val="28"/>
                <w:szCs w:val="28"/>
              </w:rPr>
            </w:pPr>
          </w:p>
        </w:tc>
        <w:tc>
          <w:tcPr>
            <w:tcW w:w="4920" w:type="dxa"/>
            <w:tcBorders>
              <w:top w:val="nil"/>
              <w:left w:val="nil"/>
              <w:bottom w:val="nil"/>
              <w:right w:val="nil"/>
            </w:tcBorders>
            <w:shd w:val="clear" w:color="auto" w:fill="auto"/>
            <w:noWrap/>
          </w:tcPr>
          <w:p w:rsidR="00B24E4B" w:rsidRPr="001A7B62" w:rsidRDefault="00B24E4B" w:rsidP="00EE19F6">
            <w:pPr>
              <w:ind w:firstLine="0"/>
              <w:jc w:val="right"/>
              <w:rPr>
                <w:rFonts w:ascii="Times New Roman" w:hAnsi="Times New Roman"/>
                <w:sz w:val="28"/>
                <w:szCs w:val="28"/>
              </w:rPr>
            </w:pPr>
          </w:p>
        </w:tc>
      </w:tr>
    </w:tbl>
    <w:p w:rsidR="00063376" w:rsidRPr="006D233E" w:rsidRDefault="00063376" w:rsidP="00063376">
      <w:pPr>
        <w:ind w:firstLine="540"/>
        <w:rPr>
          <w:rFonts w:ascii="Times New Roman" w:hAnsi="Times New Roman"/>
          <w:sz w:val="24"/>
          <w:szCs w:val="24"/>
        </w:rPr>
      </w:pPr>
      <w:r w:rsidRPr="006D233E">
        <w:rPr>
          <w:rFonts w:ascii="Times New Roman" w:hAnsi="Times New Roman"/>
          <w:sz w:val="24"/>
          <w:szCs w:val="24"/>
        </w:rPr>
        <w:t xml:space="preserve"> </w:t>
      </w:r>
    </w:p>
    <w:p w:rsidR="00063376" w:rsidRPr="006D233E" w:rsidRDefault="00063376" w:rsidP="00063376">
      <w:pPr>
        <w:ind w:firstLine="540"/>
        <w:rPr>
          <w:rFonts w:ascii="Times New Roman" w:hAnsi="Times New Roman"/>
          <w:sz w:val="24"/>
          <w:szCs w:val="24"/>
        </w:rPr>
      </w:pPr>
    </w:p>
    <w:tbl>
      <w:tblPr>
        <w:tblW w:w="0" w:type="auto"/>
        <w:tblLook w:val="04A0"/>
      </w:tblPr>
      <w:tblGrid>
        <w:gridCol w:w="4926"/>
        <w:gridCol w:w="4926"/>
      </w:tblGrid>
      <w:tr w:rsidR="00063376" w:rsidRPr="006D233E">
        <w:tc>
          <w:tcPr>
            <w:tcW w:w="4926" w:type="dxa"/>
          </w:tcPr>
          <w:p w:rsidR="00063376" w:rsidRPr="006D233E" w:rsidRDefault="00063376" w:rsidP="00EE19F6">
            <w:pPr>
              <w:ind w:firstLine="0"/>
              <w:rPr>
                <w:rFonts w:ascii="Times New Roman" w:hAnsi="Times New Roman"/>
                <w:bCs/>
                <w:sz w:val="28"/>
                <w:szCs w:val="28"/>
              </w:rPr>
            </w:pPr>
            <w:r w:rsidRPr="006D233E">
              <w:rPr>
                <w:rFonts w:ascii="Times New Roman" w:hAnsi="Times New Roman"/>
                <w:sz w:val="24"/>
                <w:szCs w:val="24"/>
              </w:rPr>
              <w:t xml:space="preserve">             </w:t>
            </w:r>
            <w:r w:rsidRPr="006D233E">
              <w:rPr>
                <w:rFonts w:ascii="Times New Roman" w:hAnsi="Times New Roman"/>
                <w:bCs/>
                <w:sz w:val="28"/>
                <w:szCs w:val="28"/>
              </w:rPr>
              <w:t xml:space="preserve">                                                                        </w:t>
            </w:r>
          </w:p>
        </w:tc>
        <w:tc>
          <w:tcPr>
            <w:tcW w:w="4926" w:type="dxa"/>
          </w:tcPr>
          <w:p w:rsidR="00D60D69" w:rsidRDefault="00D60D69" w:rsidP="00EE19F6">
            <w:pPr>
              <w:ind w:firstLine="0"/>
              <w:jc w:val="center"/>
              <w:rPr>
                <w:rFonts w:ascii="Times New Roman" w:hAnsi="Times New Roman"/>
                <w:bCs/>
                <w:sz w:val="28"/>
                <w:szCs w:val="28"/>
              </w:rPr>
            </w:pPr>
          </w:p>
          <w:p w:rsidR="00D60D69" w:rsidRDefault="00D60D69" w:rsidP="00EE19F6">
            <w:pPr>
              <w:ind w:firstLine="0"/>
              <w:jc w:val="center"/>
              <w:rPr>
                <w:rFonts w:ascii="Times New Roman" w:hAnsi="Times New Roman"/>
                <w:bCs/>
                <w:sz w:val="28"/>
                <w:szCs w:val="28"/>
              </w:rPr>
            </w:pPr>
          </w:p>
          <w:p w:rsidR="00D60D69" w:rsidRDefault="00D60D69" w:rsidP="00EE19F6">
            <w:pPr>
              <w:ind w:firstLine="0"/>
              <w:jc w:val="center"/>
              <w:rPr>
                <w:rFonts w:ascii="Times New Roman" w:hAnsi="Times New Roman"/>
                <w:bCs/>
                <w:sz w:val="28"/>
                <w:szCs w:val="28"/>
              </w:rPr>
            </w:pPr>
          </w:p>
          <w:p w:rsidR="00063376" w:rsidRPr="006D233E" w:rsidRDefault="00063376" w:rsidP="00EE19F6">
            <w:pPr>
              <w:ind w:firstLine="0"/>
              <w:jc w:val="center"/>
              <w:rPr>
                <w:rFonts w:ascii="Times New Roman" w:hAnsi="Times New Roman"/>
                <w:bCs/>
                <w:sz w:val="28"/>
                <w:szCs w:val="28"/>
              </w:rPr>
            </w:pPr>
            <w:r>
              <w:rPr>
                <w:rFonts w:ascii="Times New Roman" w:hAnsi="Times New Roman"/>
                <w:bCs/>
                <w:sz w:val="28"/>
                <w:szCs w:val="28"/>
              </w:rPr>
              <w:lastRenderedPageBreak/>
              <w:t>Приложение № 4</w:t>
            </w:r>
          </w:p>
          <w:p w:rsidR="00063376" w:rsidRPr="006D233E" w:rsidRDefault="00063376" w:rsidP="00EE19F6">
            <w:pPr>
              <w:ind w:firstLine="0"/>
              <w:jc w:val="center"/>
              <w:rPr>
                <w:rFonts w:ascii="Times New Roman" w:hAnsi="Times New Roman"/>
                <w:bCs/>
                <w:sz w:val="28"/>
                <w:szCs w:val="28"/>
              </w:rPr>
            </w:pPr>
          </w:p>
        </w:tc>
      </w:tr>
      <w:tr w:rsidR="00063376" w:rsidRPr="006D233E">
        <w:tc>
          <w:tcPr>
            <w:tcW w:w="4926" w:type="dxa"/>
          </w:tcPr>
          <w:p w:rsidR="00063376" w:rsidRPr="006D233E" w:rsidRDefault="00063376" w:rsidP="00EE19F6">
            <w:pPr>
              <w:ind w:firstLine="0"/>
              <w:rPr>
                <w:rFonts w:ascii="Times New Roman" w:hAnsi="Times New Roman"/>
                <w:bCs/>
                <w:sz w:val="28"/>
                <w:szCs w:val="28"/>
              </w:rPr>
            </w:pPr>
          </w:p>
        </w:tc>
        <w:tc>
          <w:tcPr>
            <w:tcW w:w="4926" w:type="dxa"/>
          </w:tcPr>
          <w:p w:rsidR="00C53D5B" w:rsidRPr="00CF7F81" w:rsidRDefault="00C53D5B" w:rsidP="00C53D5B">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Pr>
                <w:rFonts w:ascii="Times New Roman" w:hAnsi="Times New Roman"/>
                <w:b w:val="0"/>
                <w:color w:val="auto"/>
                <w:sz w:val="28"/>
                <w:szCs w:val="28"/>
              </w:rPr>
              <w:t xml:space="preserve"> </w:t>
            </w:r>
            <w:r w:rsidR="000D2203">
              <w:rPr>
                <w:rFonts w:ascii="Times New Roman" w:hAnsi="Times New Roman"/>
                <w:b w:val="0"/>
                <w:color w:val="auto"/>
                <w:sz w:val="28"/>
                <w:szCs w:val="28"/>
              </w:rPr>
              <w:t xml:space="preserve">                                </w:t>
            </w:r>
            <w:r>
              <w:rPr>
                <w:rFonts w:ascii="Times New Roman" w:hAnsi="Times New Roman"/>
                <w:b w:val="0"/>
                <w:color w:val="auto"/>
                <w:sz w:val="28"/>
                <w:szCs w:val="28"/>
              </w:rPr>
              <w:t xml:space="preserve">на </w:t>
            </w:r>
            <w:r w:rsidR="002609B2">
              <w:rPr>
                <w:rFonts w:ascii="Times New Roman" w:hAnsi="Times New Roman"/>
                <w:b w:val="0"/>
                <w:color w:val="auto"/>
                <w:sz w:val="28"/>
                <w:szCs w:val="28"/>
              </w:rPr>
              <w:t>01.01</w:t>
            </w:r>
            <w:r w:rsidR="00AF48C5">
              <w:rPr>
                <w:rFonts w:ascii="Times New Roman" w:hAnsi="Times New Roman"/>
                <w:b w:val="0"/>
                <w:color w:val="auto"/>
                <w:sz w:val="28"/>
                <w:szCs w:val="28"/>
              </w:rPr>
              <w:t>.</w:t>
            </w:r>
            <w:r w:rsidR="00BE6452">
              <w:rPr>
                <w:rFonts w:ascii="Times New Roman" w:hAnsi="Times New Roman"/>
                <w:b w:val="0"/>
                <w:color w:val="auto"/>
                <w:sz w:val="28"/>
                <w:szCs w:val="28"/>
              </w:rPr>
              <w:t>2017</w:t>
            </w:r>
            <w:r>
              <w:rPr>
                <w:rFonts w:ascii="Times New Roman" w:hAnsi="Times New Roman"/>
                <w:b w:val="0"/>
                <w:color w:val="auto"/>
                <w:sz w:val="28"/>
                <w:szCs w:val="28"/>
              </w:rPr>
              <w:t xml:space="preserve"> год</w:t>
            </w:r>
          </w:p>
          <w:p w:rsidR="00B24E4B" w:rsidRPr="00CF7F81" w:rsidRDefault="00B24E4B" w:rsidP="00B24E4B">
            <w:pPr>
              <w:pStyle w:val="1"/>
              <w:rPr>
                <w:rFonts w:ascii="Times New Roman" w:hAnsi="Times New Roman"/>
                <w:b w:val="0"/>
                <w:color w:val="auto"/>
                <w:sz w:val="28"/>
                <w:szCs w:val="28"/>
              </w:rPr>
            </w:pPr>
          </w:p>
          <w:p w:rsidR="00063376" w:rsidRPr="006D233E" w:rsidRDefault="00063376" w:rsidP="00EE19F6">
            <w:pPr>
              <w:ind w:firstLine="0"/>
              <w:rPr>
                <w:rFonts w:ascii="Times New Roman" w:hAnsi="Times New Roman"/>
                <w:bCs/>
                <w:sz w:val="28"/>
                <w:szCs w:val="28"/>
              </w:rPr>
            </w:pPr>
          </w:p>
        </w:tc>
      </w:tr>
    </w:tbl>
    <w:p w:rsidR="00063376" w:rsidRPr="006D233E" w:rsidRDefault="00063376" w:rsidP="00063376">
      <w:pPr>
        <w:jc w:val="right"/>
        <w:rPr>
          <w:rFonts w:ascii="Times New Roman" w:hAnsi="Times New Roman"/>
          <w:sz w:val="24"/>
          <w:szCs w:val="24"/>
        </w:rPr>
      </w:pP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 xml:space="preserve">РАЗМЕРЫ </w:t>
      </w: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выплат к окладу (должностному окладу) за наличие</w:t>
      </w: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квалификационной категории</w:t>
      </w:r>
    </w:p>
    <w:p w:rsidR="00063376" w:rsidRPr="006D233E" w:rsidRDefault="00063376" w:rsidP="00063376">
      <w:pP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620"/>
      </w:tblGrid>
      <w:tr w:rsidR="00063376" w:rsidRPr="006D233E">
        <w:trPr>
          <w:trHeight w:val="827"/>
        </w:trPr>
        <w:tc>
          <w:tcPr>
            <w:tcW w:w="828"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 п/п</w:t>
            </w:r>
          </w:p>
        </w:tc>
        <w:tc>
          <w:tcPr>
            <w:tcW w:w="7020"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 xml:space="preserve">Наименование выплат </w:t>
            </w:r>
          </w:p>
        </w:tc>
        <w:tc>
          <w:tcPr>
            <w:tcW w:w="1620"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Размер  выплаты</w:t>
            </w:r>
          </w:p>
        </w:tc>
      </w:tr>
      <w:tr w:rsidR="00063376" w:rsidRPr="006D233E">
        <w:tc>
          <w:tcPr>
            <w:tcW w:w="828"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1</w:t>
            </w:r>
          </w:p>
        </w:tc>
        <w:tc>
          <w:tcPr>
            <w:tcW w:w="7020" w:type="dxa"/>
          </w:tcPr>
          <w:p w:rsidR="00063376" w:rsidRPr="006D233E" w:rsidRDefault="00063376" w:rsidP="00EE19F6">
            <w:pPr>
              <w:ind w:firstLine="0"/>
              <w:rPr>
                <w:rFonts w:ascii="Times New Roman" w:hAnsi="Times New Roman"/>
                <w:sz w:val="24"/>
                <w:szCs w:val="24"/>
              </w:rPr>
            </w:pPr>
            <w:r w:rsidRPr="006D233E">
              <w:rPr>
                <w:rFonts w:ascii="Times New Roman" w:hAnsi="Times New Roman"/>
                <w:sz w:val="24"/>
                <w:szCs w:val="24"/>
              </w:rPr>
              <w:t>Выплата к окладу за вторую квалификационную категорию</w:t>
            </w:r>
          </w:p>
        </w:tc>
        <w:tc>
          <w:tcPr>
            <w:tcW w:w="1620"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5 %</w:t>
            </w:r>
          </w:p>
          <w:p w:rsidR="00063376" w:rsidRPr="006D233E" w:rsidRDefault="00063376" w:rsidP="00EE19F6">
            <w:pPr>
              <w:ind w:firstLine="0"/>
              <w:jc w:val="center"/>
              <w:rPr>
                <w:rFonts w:ascii="Times New Roman" w:hAnsi="Times New Roman"/>
                <w:sz w:val="24"/>
                <w:szCs w:val="24"/>
              </w:rPr>
            </w:pPr>
          </w:p>
        </w:tc>
      </w:tr>
      <w:tr w:rsidR="00063376" w:rsidRPr="006D233E">
        <w:tc>
          <w:tcPr>
            <w:tcW w:w="828"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2</w:t>
            </w:r>
          </w:p>
        </w:tc>
        <w:tc>
          <w:tcPr>
            <w:tcW w:w="7020" w:type="dxa"/>
          </w:tcPr>
          <w:p w:rsidR="00063376" w:rsidRPr="006D233E" w:rsidRDefault="00063376" w:rsidP="00EE19F6">
            <w:pPr>
              <w:ind w:firstLine="0"/>
              <w:rPr>
                <w:rFonts w:ascii="Times New Roman" w:hAnsi="Times New Roman"/>
                <w:sz w:val="24"/>
                <w:szCs w:val="24"/>
              </w:rPr>
            </w:pPr>
            <w:r w:rsidRPr="006D233E">
              <w:rPr>
                <w:rFonts w:ascii="Times New Roman" w:hAnsi="Times New Roman"/>
                <w:sz w:val="24"/>
                <w:szCs w:val="24"/>
              </w:rPr>
              <w:t>Выплата к окладу за первую квалификационную категорию</w:t>
            </w:r>
          </w:p>
        </w:tc>
        <w:tc>
          <w:tcPr>
            <w:tcW w:w="1620"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10 %</w:t>
            </w:r>
          </w:p>
          <w:p w:rsidR="00063376" w:rsidRPr="006D233E" w:rsidRDefault="00063376" w:rsidP="00EE19F6">
            <w:pPr>
              <w:ind w:firstLine="0"/>
              <w:jc w:val="center"/>
              <w:rPr>
                <w:rFonts w:ascii="Times New Roman" w:hAnsi="Times New Roman"/>
                <w:sz w:val="24"/>
                <w:szCs w:val="24"/>
              </w:rPr>
            </w:pPr>
          </w:p>
        </w:tc>
      </w:tr>
      <w:tr w:rsidR="00063376" w:rsidRPr="006D233E">
        <w:tc>
          <w:tcPr>
            <w:tcW w:w="828"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3</w:t>
            </w:r>
          </w:p>
        </w:tc>
        <w:tc>
          <w:tcPr>
            <w:tcW w:w="7020" w:type="dxa"/>
          </w:tcPr>
          <w:p w:rsidR="00063376" w:rsidRPr="006D233E" w:rsidRDefault="00063376" w:rsidP="00EE19F6">
            <w:pPr>
              <w:ind w:firstLine="0"/>
              <w:rPr>
                <w:rFonts w:ascii="Times New Roman" w:hAnsi="Times New Roman"/>
                <w:sz w:val="24"/>
                <w:szCs w:val="24"/>
              </w:rPr>
            </w:pPr>
            <w:r w:rsidRPr="006D233E">
              <w:rPr>
                <w:rFonts w:ascii="Times New Roman" w:hAnsi="Times New Roman"/>
                <w:sz w:val="24"/>
                <w:szCs w:val="24"/>
              </w:rPr>
              <w:t>Выплата к окладу за высшую квалификационную категорию</w:t>
            </w:r>
          </w:p>
        </w:tc>
        <w:tc>
          <w:tcPr>
            <w:tcW w:w="1620"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15 %</w:t>
            </w:r>
          </w:p>
          <w:p w:rsidR="00063376" w:rsidRPr="006D233E" w:rsidRDefault="00063376" w:rsidP="00EE19F6">
            <w:pPr>
              <w:ind w:firstLine="0"/>
              <w:jc w:val="center"/>
              <w:rPr>
                <w:rFonts w:ascii="Times New Roman" w:hAnsi="Times New Roman"/>
                <w:sz w:val="24"/>
                <w:szCs w:val="24"/>
              </w:rPr>
            </w:pPr>
          </w:p>
        </w:tc>
      </w:tr>
    </w:tbl>
    <w:p w:rsidR="00063376" w:rsidRPr="006D233E" w:rsidRDefault="00063376" w:rsidP="00063376">
      <w:pPr>
        <w:rPr>
          <w:rFonts w:ascii="Times New Roman" w:hAnsi="Times New Roman"/>
          <w:sz w:val="24"/>
          <w:szCs w:val="24"/>
        </w:rPr>
      </w:pPr>
    </w:p>
    <w:p w:rsidR="00063376" w:rsidRPr="006D233E" w:rsidRDefault="00063376" w:rsidP="00063376">
      <w:pPr>
        <w:pStyle w:val="ConsPlusNormal"/>
        <w:widowControl/>
        <w:jc w:val="both"/>
        <w:outlineLvl w:val="1"/>
        <w:rPr>
          <w:rFonts w:ascii="Times New Roman" w:hAnsi="Times New Roman" w:cs="Times New Roman"/>
          <w:sz w:val="28"/>
          <w:szCs w:val="28"/>
        </w:rPr>
      </w:pPr>
      <w:r w:rsidRPr="006D233E">
        <w:rPr>
          <w:rFonts w:ascii="Times New Roman" w:hAnsi="Times New Roman" w:cs="Times New Roman"/>
          <w:sz w:val="28"/>
          <w:szCs w:val="28"/>
        </w:rPr>
        <w:t>Размер выплаты к окладу (должностному окладу) не образует новый оклад (должностной оклад).</w:t>
      </w:r>
    </w:p>
    <w:p w:rsidR="00063376" w:rsidRPr="006D233E" w:rsidRDefault="00063376" w:rsidP="00063376">
      <w:pPr>
        <w:rPr>
          <w:rFonts w:ascii="Times New Roman" w:hAnsi="Times New Roman"/>
          <w:sz w:val="24"/>
          <w:szCs w:val="24"/>
        </w:rPr>
      </w:pPr>
    </w:p>
    <w:p w:rsidR="00063376" w:rsidRPr="006D233E" w:rsidRDefault="00063376" w:rsidP="00063376">
      <w:pPr>
        <w:rPr>
          <w:rFonts w:ascii="Times New Roman" w:hAnsi="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tbl>
      <w:tblPr>
        <w:tblW w:w="10031" w:type="dxa"/>
        <w:tblLook w:val="0000"/>
      </w:tblPr>
      <w:tblGrid>
        <w:gridCol w:w="9963"/>
        <w:gridCol w:w="5011"/>
      </w:tblGrid>
      <w:tr w:rsidR="00063376" w:rsidRPr="006D233E">
        <w:trPr>
          <w:gridAfter w:val="1"/>
          <w:wAfter w:w="5011" w:type="dxa"/>
          <w:trHeight w:val="322"/>
        </w:trPr>
        <w:tc>
          <w:tcPr>
            <w:tcW w:w="5020" w:type="dxa"/>
            <w:vMerge w:val="restart"/>
            <w:tcBorders>
              <w:top w:val="nil"/>
              <w:left w:val="nil"/>
              <w:right w:val="nil"/>
            </w:tcBorders>
            <w:shd w:val="clear" w:color="auto" w:fill="auto"/>
          </w:tcPr>
          <w:tbl>
            <w:tblPr>
              <w:tblW w:w="9747" w:type="dxa"/>
              <w:tblLook w:val="0000"/>
            </w:tblPr>
            <w:tblGrid>
              <w:gridCol w:w="4644"/>
              <w:gridCol w:w="5103"/>
            </w:tblGrid>
            <w:tr w:rsidR="000D2203" w:rsidRPr="006D233E" w:rsidTr="005E0C07">
              <w:tblPrEx>
                <w:tblCellMar>
                  <w:top w:w="0" w:type="dxa"/>
                  <w:bottom w:w="0" w:type="dxa"/>
                </w:tblCellMar>
              </w:tblPrEx>
              <w:tc>
                <w:tcPr>
                  <w:tcW w:w="4644" w:type="dxa"/>
                  <w:tcBorders>
                    <w:top w:val="nil"/>
                    <w:left w:val="nil"/>
                    <w:bottom w:val="nil"/>
                    <w:right w:val="nil"/>
                  </w:tcBorders>
                </w:tcPr>
                <w:p w:rsidR="000D2203" w:rsidRDefault="000D2203" w:rsidP="005E0C07">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0D2203" w:rsidRPr="006D233E" w:rsidRDefault="000D2203" w:rsidP="005E0C07">
                  <w:pPr>
                    <w:ind w:firstLine="0"/>
                    <w:jc w:val="left"/>
                    <w:rPr>
                      <w:rFonts w:ascii="Times New Roman" w:hAnsi="Times New Roman"/>
                      <w:sz w:val="28"/>
                      <w:szCs w:val="28"/>
                    </w:rPr>
                  </w:pPr>
                </w:p>
              </w:tc>
              <w:tc>
                <w:tcPr>
                  <w:tcW w:w="5103" w:type="dxa"/>
                  <w:tcBorders>
                    <w:top w:val="nil"/>
                    <w:left w:val="nil"/>
                    <w:bottom w:val="nil"/>
                    <w:right w:val="nil"/>
                  </w:tcBorders>
                </w:tcPr>
                <w:p w:rsidR="000D2203" w:rsidRDefault="000D2203"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0D2203" w:rsidRPr="006D233E" w:rsidRDefault="000D2203" w:rsidP="005E0C07">
                  <w:pPr>
                    <w:pStyle w:val="ae"/>
                    <w:ind w:right="-108"/>
                    <w:rPr>
                      <w:rFonts w:ascii="Times New Roman" w:hAnsi="Times New Roman"/>
                      <w:sz w:val="28"/>
                      <w:szCs w:val="28"/>
                    </w:rPr>
                  </w:pPr>
                  <w:r>
                    <w:rPr>
                      <w:rFonts w:ascii="Times New Roman" w:hAnsi="Times New Roman"/>
                      <w:sz w:val="28"/>
                      <w:szCs w:val="28"/>
                    </w:rPr>
                    <w:t>В.В.Маниский</w:t>
                  </w:r>
                </w:p>
              </w:tc>
            </w:tr>
          </w:tbl>
          <w:p w:rsidR="000D2203" w:rsidRPr="006D233E" w:rsidRDefault="000D2203" w:rsidP="000D2203">
            <w:pPr>
              <w:pStyle w:val="ConsPlusNormal"/>
              <w:widowControl/>
              <w:jc w:val="both"/>
              <w:outlineLvl w:val="1"/>
              <w:rPr>
                <w:rFonts w:ascii="Times New Roman" w:hAnsi="Times New Roman" w:cs="Times New Roman"/>
                <w:sz w:val="28"/>
                <w:szCs w:val="28"/>
              </w:rPr>
            </w:pPr>
          </w:p>
          <w:p w:rsidR="00063376" w:rsidRPr="006D233E" w:rsidRDefault="00063376" w:rsidP="00EE19F6">
            <w:pPr>
              <w:ind w:firstLine="0"/>
              <w:jc w:val="left"/>
              <w:rPr>
                <w:rFonts w:ascii="Times New Roman" w:hAnsi="Times New Roman"/>
                <w:sz w:val="28"/>
                <w:szCs w:val="28"/>
              </w:rPr>
            </w:pPr>
          </w:p>
        </w:tc>
      </w:tr>
      <w:tr w:rsidR="00063376" w:rsidRPr="006D233E">
        <w:trPr>
          <w:trHeight w:val="575"/>
        </w:trPr>
        <w:tc>
          <w:tcPr>
            <w:tcW w:w="5020" w:type="dxa"/>
            <w:vMerge/>
            <w:tcBorders>
              <w:left w:val="nil"/>
              <w:bottom w:val="nil"/>
              <w:right w:val="nil"/>
            </w:tcBorders>
            <w:shd w:val="clear" w:color="auto" w:fill="auto"/>
            <w:noWrap/>
          </w:tcPr>
          <w:p w:rsidR="00063376" w:rsidRPr="006D233E" w:rsidRDefault="00063376" w:rsidP="00EE19F6">
            <w:pPr>
              <w:rPr>
                <w:rFonts w:ascii="Times New Roman" w:hAnsi="Times New Roman"/>
                <w:sz w:val="28"/>
                <w:szCs w:val="28"/>
              </w:rPr>
            </w:pPr>
          </w:p>
        </w:tc>
        <w:tc>
          <w:tcPr>
            <w:tcW w:w="5011" w:type="dxa"/>
            <w:tcBorders>
              <w:top w:val="nil"/>
              <w:left w:val="nil"/>
              <w:bottom w:val="nil"/>
              <w:right w:val="nil"/>
            </w:tcBorders>
            <w:shd w:val="clear" w:color="auto" w:fill="auto"/>
            <w:noWrap/>
          </w:tcPr>
          <w:p w:rsidR="00063376" w:rsidRPr="006D233E" w:rsidRDefault="00063376" w:rsidP="00B24E4B">
            <w:pPr>
              <w:pStyle w:val="ae"/>
              <w:rPr>
                <w:rFonts w:ascii="Times New Roman" w:hAnsi="Times New Roman"/>
                <w:sz w:val="28"/>
                <w:szCs w:val="28"/>
              </w:rPr>
            </w:pPr>
            <w:r w:rsidRPr="006D233E">
              <w:rPr>
                <w:rFonts w:ascii="Times New Roman" w:hAnsi="Times New Roman"/>
                <w:sz w:val="28"/>
                <w:szCs w:val="28"/>
              </w:rPr>
              <w:t xml:space="preserve">         </w:t>
            </w:r>
            <w:r w:rsidR="00B24E4B">
              <w:rPr>
                <w:rFonts w:ascii="Times New Roman" w:hAnsi="Times New Roman"/>
                <w:sz w:val="28"/>
                <w:szCs w:val="28"/>
              </w:rPr>
              <w:t>В.В.Маниский</w:t>
            </w:r>
          </w:p>
        </w:tc>
      </w:tr>
      <w:tr w:rsidR="00063376" w:rsidRPr="006D233E">
        <w:trPr>
          <w:gridAfter w:val="1"/>
          <w:wAfter w:w="5011" w:type="dxa"/>
          <w:trHeight w:val="330"/>
        </w:trPr>
        <w:tc>
          <w:tcPr>
            <w:tcW w:w="5020" w:type="dxa"/>
            <w:vMerge w:val="restart"/>
            <w:tcBorders>
              <w:top w:val="nil"/>
              <w:left w:val="nil"/>
              <w:right w:val="nil"/>
            </w:tcBorders>
            <w:shd w:val="clear" w:color="auto" w:fill="auto"/>
          </w:tcPr>
          <w:p w:rsidR="00063376" w:rsidRPr="006D233E" w:rsidRDefault="00063376" w:rsidP="00EE19F6">
            <w:pPr>
              <w:ind w:firstLine="0"/>
              <w:jc w:val="left"/>
              <w:rPr>
                <w:rFonts w:ascii="Times New Roman" w:hAnsi="Times New Roman"/>
                <w:sz w:val="28"/>
                <w:szCs w:val="28"/>
              </w:rPr>
            </w:pPr>
          </w:p>
        </w:tc>
      </w:tr>
      <w:tr w:rsidR="00063376" w:rsidRPr="006D233E">
        <w:trPr>
          <w:trHeight w:val="330"/>
        </w:trPr>
        <w:tc>
          <w:tcPr>
            <w:tcW w:w="5020" w:type="dxa"/>
            <w:vMerge/>
            <w:tcBorders>
              <w:left w:val="nil"/>
              <w:bottom w:val="nil"/>
              <w:right w:val="nil"/>
            </w:tcBorders>
            <w:shd w:val="clear" w:color="auto" w:fill="auto"/>
            <w:noWrap/>
          </w:tcPr>
          <w:p w:rsidR="00063376" w:rsidRPr="006D233E" w:rsidRDefault="00063376" w:rsidP="00EE19F6">
            <w:pPr>
              <w:ind w:firstLine="0"/>
              <w:rPr>
                <w:rFonts w:ascii="Times New Roman" w:hAnsi="Times New Roman"/>
                <w:sz w:val="28"/>
                <w:szCs w:val="28"/>
              </w:rPr>
            </w:pPr>
          </w:p>
        </w:tc>
        <w:tc>
          <w:tcPr>
            <w:tcW w:w="5011" w:type="dxa"/>
            <w:tcBorders>
              <w:top w:val="nil"/>
              <w:left w:val="nil"/>
              <w:bottom w:val="nil"/>
              <w:right w:val="nil"/>
            </w:tcBorders>
            <w:shd w:val="clear" w:color="auto" w:fill="auto"/>
            <w:noWrap/>
          </w:tcPr>
          <w:p w:rsidR="00063376" w:rsidRPr="006D233E" w:rsidRDefault="00063376" w:rsidP="00EE19F6">
            <w:pPr>
              <w:ind w:firstLine="0"/>
              <w:jc w:val="center"/>
              <w:rPr>
                <w:rFonts w:ascii="Times New Roman" w:hAnsi="Times New Roman"/>
                <w:sz w:val="28"/>
                <w:szCs w:val="28"/>
              </w:rPr>
            </w:pPr>
          </w:p>
        </w:tc>
      </w:tr>
    </w:tbl>
    <w:p w:rsidR="00063376" w:rsidRDefault="00063376" w:rsidP="00063376">
      <w:pPr>
        <w:pStyle w:val="ConsPlusNormal"/>
        <w:widowControl/>
        <w:ind w:firstLine="0"/>
        <w:jc w:val="right"/>
        <w:outlineLvl w:val="1"/>
        <w:rPr>
          <w:rFonts w:ascii="Times New Roman" w:hAnsi="Times New Roman" w:cs="Times New Roman"/>
          <w:sz w:val="24"/>
          <w:szCs w:val="24"/>
        </w:rPr>
      </w:pPr>
    </w:p>
    <w:p w:rsidR="00AF48C5" w:rsidRDefault="00AF48C5" w:rsidP="00063376">
      <w:pPr>
        <w:pStyle w:val="ConsPlusNormal"/>
        <w:widowControl/>
        <w:ind w:firstLine="0"/>
        <w:jc w:val="right"/>
        <w:outlineLvl w:val="1"/>
        <w:rPr>
          <w:rFonts w:ascii="Times New Roman" w:hAnsi="Times New Roman" w:cs="Times New Roman"/>
          <w:sz w:val="24"/>
          <w:szCs w:val="24"/>
        </w:rPr>
      </w:pPr>
    </w:p>
    <w:p w:rsidR="00AF48C5" w:rsidRDefault="00AF48C5" w:rsidP="00063376">
      <w:pPr>
        <w:pStyle w:val="ConsPlusNormal"/>
        <w:widowControl/>
        <w:ind w:firstLine="0"/>
        <w:jc w:val="right"/>
        <w:outlineLvl w:val="1"/>
        <w:rPr>
          <w:rFonts w:ascii="Times New Roman" w:hAnsi="Times New Roman" w:cs="Times New Roman"/>
          <w:sz w:val="24"/>
          <w:szCs w:val="24"/>
        </w:rPr>
      </w:pPr>
    </w:p>
    <w:p w:rsidR="00AF48C5" w:rsidRDefault="00AF48C5" w:rsidP="00063376">
      <w:pPr>
        <w:pStyle w:val="ConsPlusNormal"/>
        <w:widowControl/>
        <w:ind w:firstLine="0"/>
        <w:jc w:val="right"/>
        <w:outlineLvl w:val="1"/>
        <w:rPr>
          <w:rFonts w:ascii="Times New Roman" w:hAnsi="Times New Roman" w:cs="Times New Roman"/>
          <w:sz w:val="24"/>
          <w:szCs w:val="24"/>
        </w:rPr>
      </w:pPr>
    </w:p>
    <w:p w:rsidR="00AF48C5" w:rsidRDefault="00AF48C5" w:rsidP="00063376">
      <w:pPr>
        <w:pStyle w:val="ConsPlusNormal"/>
        <w:widowControl/>
        <w:ind w:firstLine="0"/>
        <w:jc w:val="right"/>
        <w:outlineLvl w:val="1"/>
        <w:rPr>
          <w:rFonts w:ascii="Times New Roman" w:hAnsi="Times New Roman" w:cs="Times New Roman"/>
          <w:sz w:val="24"/>
          <w:szCs w:val="24"/>
        </w:rPr>
      </w:pPr>
    </w:p>
    <w:p w:rsidR="00AF48C5" w:rsidRDefault="00AF48C5" w:rsidP="00063376">
      <w:pPr>
        <w:pStyle w:val="ConsPlusNormal"/>
        <w:widowControl/>
        <w:ind w:firstLine="0"/>
        <w:jc w:val="right"/>
        <w:outlineLvl w:val="1"/>
        <w:rPr>
          <w:rFonts w:ascii="Times New Roman" w:hAnsi="Times New Roman" w:cs="Times New Roman"/>
          <w:sz w:val="24"/>
          <w:szCs w:val="24"/>
        </w:rPr>
      </w:pPr>
    </w:p>
    <w:p w:rsidR="00AF48C5" w:rsidRDefault="00AF48C5" w:rsidP="00063376">
      <w:pPr>
        <w:pStyle w:val="ConsPlusNormal"/>
        <w:widowControl/>
        <w:ind w:firstLine="0"/>
        <w:jc w:val="right"/>
        <w:outlineLvl w:val="1"/>
        <w:rPr>
          <w:rFonts w:ascii="Times New Roman" w:hAnsi="Times New Roman" w:cs="Times New Roman"/>
          <w:sz w:val="24"/>
          <w:szCs w:val="24"/>
        </w:rPr>
      </w:pPr>
    </w:p>
    <w:p w:rsidR="00AF48C5" w:rsidRPr="006D233E" w:rsidRDefault="00AF48C5" w:rsidP="00063376">
      <w:pPr>
        <w:pStyle w:val="ConsPlusNormal"/>
        <w:widowControl/>
        <w:ind w:firstLine="0"/>
        <w:jc w:val="right"/>
        <w:outlineLvl w:val="1"/>
        <w:rPr>
          <w:rFonts w:ascii="Times New Roman" w:hAnsi="Times New Roman" w:cs="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tbl>
      <w:tblPr>
        <w:tblW w:w="0" w:type="auto"/>
        <w:tblLook w:val="04A0"/>
      </w:tblPr>
      <w:tblGrid>
        <w:gridCol w:w="4926"/>
        <w:gridCol w:w="4926"/>
      </w:tblGrid>
      <w:tr w:rsidR="00063376" w:rsidRPr="006D233E">
        <w:tc>
          <w:tcPr>
            <w:tcW w:w="4926" w:type="dxa"/>
          </w:tcPr>
          <w:p w:rsidR="00063376" w:rsidRPr="006D233E" w:rsidRDefault="00063376" w:rsidP="00EE19F6">
            <w:pPr>
              <w:ind w:firstLine="0"/>
              <w:rPr>
                <w:rFonts w:ascii="Times New Roman" w:hAnsi="Times New Roman"/>
                <w:bCs/>
                <w:sz w:val="28"/>
                <w:szCs w:val="28"/>
              </w:rPr>
            </w:pPr>
            <w:r w:rsidRPr="006D233E">
              <w:rPr>
                <w:rFonts w:ascii="Times New Roman" w:hAnsi="Times New Roman"/>
                <w:sz w:val="24"/>
                <w:szCs w:val="24"/>
              </w:rPr>
              <w:t xml:space="preserve">            </w:t>
            </w:r>
            <w:r w:rsidRPr="006D233E">
              <w:rPr>
                <w:rFonts w:ascii="Times New Roman" w:hAnsi="Times New Roman"/>
                <w:bCs/>
                <w:sz w:val="28"/>
                <w:szCs w:val="28"/>
              </w:rPr>
              <w:t xml:space="preserve">                                                                        </w:t>
            </w:r>
          </w:p>
        </w:tc>
        <w:tc>
          <w:tcPr>
            <w:tcW w:w="4926" w:type="dxa"/>
          </w:tcPr>
          <w:p w:rsidR="00063376" w:rsidRPr="006D233E" w:rsidRDefault="00063376" w:rsidP="00EE19F6">
            <w:pPr>
              <w:ind w:firstLine="0"/>
              <w:jc w:val="center"/>
              <w:rPr>
                <w:rFonts w:ascii="Times New Roman" w:hAnsi="Times New Roman"/>
                <w:bCs/>
                <w:sz w:val="28"/>
                <w:szCs w:val="28"/>
              </w:rPr>
            </w:pPr>
            <w:r>
              <w:rPr>
                <w:rFonts w:ascii="Times New Roman" w:hAnsi="Times New Roman"/>
                <w:bCs/>
                <w:sz w:val="28"/>
                <w:szCs w:val="28"/>
              </w:rPr>
              <w:t>Приложение № 5</w:t>
            </w:r>
          </w:p>
          <w:p w:rsidR="00063376" w:rsidRPr="006D233E" w:rsidRDefault="00063376" w:rsidP="00EE19F6">
            <w:pPr>
              <w:ind w:firstLine="0"/>
              <w:jc w:val="center"/>
              <w:rPr>
                <w:rFonts w:ascii="Times New Roman" w:hAnsi="Times New Roman"/>
                <w:bCs/>
                <w:sz w:val="28"/>
                <w:szCs w:val="28"/>
              </w:rPr>
            </w:pPr>
          </w:p>
        </w:tc>
      </w:tr>
      <w:tr w:rsidR="00063376" w:rsidRPr="006D233E">
        <w:tc>
          <w:tcPr>
            <w:tcW w:w="4926" w:type="dxa"/>
          </w:tcPr>
          <w:p w:rsidR="00063376" w:rsidRPr="006D233E" w:rsidRDefault="00063376" w:rsidP="00EE19F6">
            <w:pPr>
              <w:ind w:firstLine="0"/>
              <w:rPr>
                <w:rFonts w:ascii="Times New Roman" w:hAnsi="Times New Roman"/>
                <w:bCs/>
                <w:sz w:val="28"/>
                <w:szCs w:val="28"/>
              </w:rPr>
            </w:pPr>
          </w:p>
        </w:tc>
        <w:tc>
          <w:tcPr>
            <w:tcW w:w="4926" w:type="dxa"/>
          </w:tcPr>
          <w:p w:rsidR="00C53D5B" w:rsidRPr="00CF7F81" w:rsidRDefault="00C53D5B" w:rsidP="00C53D5B">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sidR="000D2203">
              <w:rPr>
                <w:rFonts w:ascii="Times New Roman" w:hAnsi="Times New Roman"/>
                <w:b w:val="0"/>
                <w:color w:val="auto"/>
                <w:sz w:val="28"/>
                <w:szCs w:val="28"/>
              </w:rPr>
              <w:t xml:space="preserve">                                </w:t>
            </w:r>
            <w:r>
              <w:rPr>
                <w:rFonts w:ascii="Times New Roman" w:hAnsi="Times New Roman"/>
                <w:b w:val="0"/>
                <w:color w:val="auto"/>
                <w:sz w:val="28"/>
                <w:szCs w:val="28"/>
              </w:rPr>
              <w:t xml:space="preserve"> на</w:t>
            </w:r>
            <w:r w:rsidR="002609B2">
              <w:rPr>
                <w:rFonts w:ascii="Times New Roman" w:hAnsi="Times New Roman"/>
                <w:b w:val="0"/>
                <w:color w:val="auto"/>
                <w:sz w:val="28"/>
                <w:szCs w:val="28"/>
              </w:rPr>
              <w:t xml:space="preserve"> 01.01</w:t>
            </w:r>
            <w:r w:rsidR="00AF48C5">
              <w:rPr>
                <w:rFonts w:ascii="Times New Roman" w:hAnsi="Times New Roman"/>
                <w:b w:val="0"/>
                <w:color w:val="auto"/>
                <w:sz w:val="28"/>
                <w:szCs w:val="28"/>
              </w:rPr>
              <w:t>.</w:t>
            </w:r>
            <w:r w:rsidR="00BE6452">
              <w:rPr>
                <w:rFonts w:ascii="Times New Roman" w:hAnsi="Times New Roman"/>
                <w:b w:val="0"/>
                <w:color w:val="auto"/>
                <w:sz w:val="28"/>
                <w:szCs w:val="28"/>
              </w:rPr>
              <w:t xml:space="preserve"> 2017</w:t>
            </w:r>
            <w:r>
              <w:rPr>
                <w:rFonts w:ascii="Times New Roman" w:hAnsi="Times New Roman"/>
                <w:b w:val="0"/>
                <w:color w:val="auto"/>
                <w:sz w:val="28"/>
                <w:szCs w:val="28"/>
              </w:rPr>
              <w:t xml:space="preserve"> год</w:t>
            </w:r>
          </w:p>
          <w:p w:rsidR="00063376" w:rsidRPr="006D233E" w:rsidRDefault="00063376" w:rsidP="00EE19F6">
            <w:pPr>
              <w:ind w:firstLine="0"/>
              <w:rPr>
                <w:rFonts w:ascii="Times New Roman" w:hAnsi="Times New Roman"/>
                <w:bCs/>
                <w:sz w:val="28"/>
                <w:szCs w:val="28"/>
              </w:rPr>
            </w:pPr>
          </w:p>
        </w:tc>
      </w:tr>
    </w:tbl>
    <w:p w:rsidR="00063376" w:rsidRPr="006D233E" w:rsidRDefault="00063376" w:rsidP="00063376">
      <w:pPr>
        <w:pStyle w:val="ConsPlusNormal"/>
        <w:widowControl/>
        <w:ind w:firstLine="0"/>
        <w:jc w:val="right"/>
        <w:outlineLvl w:val="1"/>
        <w:rPr>
          <w:rFonts w:ascii="Times New Roman" w:hAnsi="Times New Roman"/>
          <w:sz w:val="24"/>
          <w:szCs w:val="24"/>
        </w:rPr>
      </w:pPr>
    </w:p>
    <w:p w:rsidR="00063376" w:rsidRPr="006D233E" w:rsidRDefault="00063376" w:rsidP="00063376">
      <w:pPr>
        <w:jc w:val="right"/>
        <w:rPr>
          <w:rFonts w:ascii="Times New Roman" w:hAnsi="Times New Roman"/>
          <w:sz w:val="24"/>
          <w:szCs w:val="24"/>
        </w:rPr>
      </w:pP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РАЗМЕР</w:t>
      </w: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 xml:space="preserve"> выплат к окладу (должностному окладу) за наличие</w:t>
      </w: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ученой степени, почетных званий</w:t>
      </w:r>
    </w:p>
    <w:p w:rsidR="00063376" w:rsidRPr="006D233E" w:rsidRDefault="00063376" w:rsidP="00063376">
      <w:pPr>
        <w:rPr>
          <w:rFonts w:ascii="Times New Roman" w:hAnsi="Times New Roman"/>
          <w:sz w:val="24"/>
          <w:szCs w:val="24"/>
        </w:rPr>
      </w:pPr>
    </w:p>
    <w:p w:rsidR="00063376" w:rsidRPr="006D233E" w:rsidRDefault="00063376" w:rsidP="00063376">
      <w:pP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620"/>
      </w:tblGrid>
      <w:tr w:rsidR="00063376" w:rsidRPr="006D233E">
        <w:trPr>
          <w:trHeight w:val="827"/>
        </w:trPr>
        <w:tc>
          <w:tcPr>
            <w:tcW w:w="828"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 п/п</w:t>
            </w:r>
          </w:p>
        </w:tc>
        <w:tc>
          <w:tcPr>
            <w:tcW w:w="7020" w:type="dxa"/>
            <w:vAlign w:val="center"/>
          </w:tcPr>
          <w:p w:rsidR="00063376" w:rsidRPr="006D233E" w:rsidRDefault="00063376" w:rsidP="00EE19F6">
            <w:pPr>
              <w:jc w:val="center"/>
              <w:rPr>
                <w:rFonts w:ascii="Times New Roman" w:hAnsi="Times New Roman"/>
                <w:sz w:val="24"/>
                <w:szCs w:val="24"/>
              </w:rPr>
            </w:pPr>
            <w:r w:rsidRPr="006D233E">
              <w:rPr>
                <w:rFonts w:ascii="Times New Roman" w:hAnsi="Times New Roman"/>
                <w:sz w:val="24"/>
                <w:szCs w:val="24"/>
              </w:rPr>
              <w:t xml:space="preserve">Наименование выплат </w:t>
            </w:r>
          </w:p>
        </w:tc>
        <w:tc>
          <w:tcPr>
            <w:tcW w:w="1620" w:type="dxa"/>
            <w:vAlign w:val="center"/>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Размер  выплаты</w:t>
            </w:r>
          </w:p>
        </w:tc>
      </w:tr>
      <w:tr w:rsidR="00063376" w:rsidRPr="006D233E">
        <w:tc>
          <w:tcPr>
            <w:tcW w:w="828" w:type="dxa"/>
          </w:tcPr>
          <w:p w:rsidR="00063376" w:rsidRPr="006D233E" w:rsidRDefault="00063376" w:rsidP="00EE19F6">
            <w:pPr>
              <w:jc w:val="center"/>
              <w:rPr>
                <w:rFonts w:ascii="Times New Roman" w:hAnsi="Times New Roman"/>
                <w:sz w:val="24"/>
                <w:szCs w:val="24"/>
              </w:rPr>
            </w:pPr>
            <w:r w:rsidRPr="006D233E">
              <w:rPr>
                <w:rFonts w:ascii="Times New Roman" w:hAnsi="Times New Roman"/>
                <w:sz w:val="24"/>
                <w:szCs w:val="24"/>
              </w:rPr>
              <w:t>11</w:t>
            </w:r>
          </w:p>
        </w:tc>
        <w:tc>
          <w:tcPr>
            <w:tcW w:w="7020" w:type="dxa"/>
          </w:tcPr>
          <w:p w:rsidR="00063376" w:rsidRPr="006D233E" w:rsidRDefault="00063376" w:rsidP="00EE19F6">
            <w:pPr>
              <w:ind w:firstLine="0"/>
              <w:jc w:val="left"/>
              <w:rPr>
                <w:rFonts w:ascii="Times New Roman" w:hAnsi="Times New Roman"/>
                <w:sz w:val="24"/>
                <w:szCs w:val="24"/>
              </w:rPr>
            </w:pPr>
            <w:r w:rsidRPr="006D233E">
              <w:rPr>
                <w:rFonts w:ascii="Times New Roman" w:hAnsi="Times New Roman"/>
                <w:sz w:val="24"/>
                <w:szCs w:val="24"/>
              </w:rPr>
              <w:t xml:space="preserve">Выплата к окладу за ученую степень доктора медицинских (фармацевтических, биологических, химических) наук </w:t>
            </w:r>
          </w:p>
        </w:tc>
        <w:tc>
          <w:tcPr>
            <w:tcW w:w="1620"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20 %</w:t>
            </w:r>
          </w:p>
        </w:tc>
      </w:tr>
      <w:tr w:rsidR="00063376" w:rsidRPr="006D233E">
        <w:tc>
          <w:tcPr>
            <w:tcW w:w="828" w:type="dxa"/>
          </w:tcPr>
          <w:p w:rsidR="00063376" w:rsidRPr="006D233E" w:rsidRDefault="00063376" w:rsidP="00EE19F6">
            <w:pPr>
              <w:jc w:val="center"/>
              <w:rPr>
                <w:rFonts w:ascii="Times New Roman" w:hAnsi="Times New Roman"/>
                <w:sz w:val="24"/>
                <w:szCs w:val="24"/>
              </w:rPr>
            </w:pPr>
            <w:r w:rsidRPr="006D233E">
              <w:rPr>
                <w:rFonts w:ascii="Times New Roman" w:hAnsi="Times New Roman"/>
                <w:sz w:val="24"/>
                <w:szCs w:val="24"/>
              </w:rPr>
              <w:t>22</w:t>
            </w:r>
          </w:p>
        </w:tc>
        <w:tc>
          <w:tcPr>
            <w:tcW w:w="7020" w:type="dxa"/>
          </w:tcPr>
          <w:p w:rsidR="00063376" w:rsidRPr="006D233E" w:rsidRDefault="00063376" w:rsidP="00EE19F6">
            <w:pPr>
              <w:ind w:firstLine="0"/>
              <w:jc w:val="left"/>
              <w:rPr>
                <w:rFonts w:ascii="Times New Roman" w:hAnsi="Times New Roman"/>
                <w:sz w:val="24"/>
                <w:szCs w:val="24"/>
              </w:rPr>
            </w:pPr>
            <w:r w:rsidRPr="006D233E">
              <w:rPr>
                <w:rFonts w:ascii="Times New Roman" w:hAnsi="Times New Roman"/>
                <w:sz w:val="24"/>
                <w:szCs w:val="24"/>
              </w:rPr>
              <w:t>Выплата к окладу за ученую степень кандидата  медицинских (фармацевтических, биологических, химических)наук</w:t>
            </w:r>
          </w:p>
        </w:tc>
        <w:tc>
          <w:tcPr>
            <w:tcW w:w="1620"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10 %</w:t>
            </w:r>
          </w:p>
        </w:tc>
      </w:tr>
      <w:tr w:rsidR="00063376" w:rsidRPr="006D233E">
        <w:tc>
          <w:tcPr>
            <w:tcW w:w="828" w:type="dxa"/>
          </w:tcPr>
          <w:p w:rsidR="00063376" w:rsidRPr="006D233E" w:rsidRDefault="00063376" w:rsidP="00EE19F6">
            <w:pPr>
              <w:jc w:val="center"/>
              <w:rPr>
                <w:rFonts w:ascii="Times New Roman" w:hAnsi="Times New Roman"/>
                <w:sz w:val="24"/>
                <w:szCs w:val="24"/>
              </w:rPr>
            </w:pPr>
            <w:r w:rsidRPr="006D233E">
              <w:rPr>
                <w:rFonts w:ascii="Times New Roman" w:hAnsi="Times New Roman"/>
                <w:sz w:val="24"/>
                <w:szCs w:val="24"/>
              </w:rPr>
              <w:t>33</w:t>
            </w:r>
          </w:p>
        </w:tc>
        <w:tc>
          <w:tcPr>
            <w:tcW w:w="7020" w:type="dxa"/>
          </w:tcPr>
          <w:p w:rsidR="00063376" w:rsidRPr="006D233E" w:rsidRDefault="00063376" w:rsidP="00EE19F6">
            <w:pPr>
              <w:ind w:firstLine="0"/>
              <w:jc w:val="left"/>
              <w:rPr>
                <w:rFonts w:ascii="Times New Roman" w:hAnsi="Times New Roman"/>
                <w:sz w:val="24"/>
                <w:szCs w:val="24"/>
              </w:rPr>
            </w:pPr>
            <w:r w:rsidRPr="006D233E">
              <w:rPr>
                <w:rFonts w:ascii="Times New Roman" w:hAnsi="Times New Roman"/>
                <w:sz w:val="24"/>
                <w:szCs w:val="24"/>
              </w:rPr>
              <w:t>Выплата к окладу за наличие почетного звания «Народный врач»</w:t>
            </w:r>
          </w:p>
        </w:tc>
        <w:tc>
          <w:tcPr>
            <w:tcW w:w="1620"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20 %</w:t>
            </w:r>
          </w:p>
        </w:tc>
      </w:tr>
      <w:tr w:rsidR="00063376" w:rsidRPr="006D233E">
        <w:tc>
          <w:tcPr>
            <w:tcW w:w="828" w:type="dxa"/>
          </w:tcPr>
          <w:p w:rsidR="00063376" w:rsidRPr="006D233E" w:rsidRDefault="00063376" w:rsidP="00EE19F6">
            <w:pPr>
              <w:jc w:val="center"/>
              <w:rPr>
                <w:rFonts w:ascii="Times New Roman" w:hAnsi="Times New Roman"/>
                <w:sz w:val="24"/>
                <w:szCs w:val="24"/>
              </w:rPr>
            </w:pPr>
            <w:r w:rsidRPr="006D233E">
              <w:rPr>
                <w:rFonts w:ascii="Times New Roman" w:hAnsi="Times New Roman"/>
                <w:sz w:val="24"/>
                <w:szCs w:val="24"/>
              </w:rPr>
              <w:t>44</w:t>
            </w:r>
          </w:p>
        </w:tc>
        <w:tc>
          <w:tcPr>
            <w:tcW w:w="7020" w:type="dxa"/>
          </w:tcPr>
          <w:p w:rsidR="00063376" w:rsidRPr="006D233E" w:rsidRDefault="00063376" w:rsidP="00EE19F6">
            <w:pPr>
              <w:ind w:firstLine="0"/>
              <w:jc w:val="left"/>
              <w:rPr>
                <w:rFonts w:ascii="Times New Roman" w:hAnsi="Times New Roman"/>
                <w:sz w:val="24"/>
                <w:szCs w:val="24"/>
              </w:rPr>
            </w:pPr>
            <w:r w:rsidRPr="006D233E">
              <w:rPr>
                <w:rFonts w:ascii="Times New Roman" w:hAnsi="Times New Roman"/>
                <w:sz w:val="24"/>
                <w:szCs w:val="24"/>
              </w:rPr>
              <w:t>Выплата к окладу за наличие почетного звания «Заслуженный врач», «Заслуженный работник здравоохранения Кубани»</w:t>
            </w:r>
          </w:p>
        </w:tc>
        <w:tc>
          <w:tcPr>
            <w:tcW w:w="1620" w:type="dxa"/>
          </w:tcPr>
          <w:p w:rsidR="00063376" w:rsidRPr="006D233E" w:rsidRDefault="00063376" w:rsidP="00EE19F6">
            <w:pPr>
              <w:ind w:firstLine="0"/>
              <w:jc w:val="center"/>
              <w:rPr>
                <w:rFonts w:ascii="Times New Roman" w:hAnsi="Times New Roman"/>
                <w:sz w:val="24"/>
                <w:szCs w:val="24"/>
              </w:rPr>
            </w:pPr>
            <w:r w:rsidRPr="006D233E">
              <w:rPr>
                <w:rFonts w:ascii="Times New Roman" w:hAnsi="Times New Roman"/>
                <w:sz w:val="24"/>
                <w:szCs w:val="24"/>
              </w:rPr>
              <w:t>10%</w:t>
            </w:r>
          </w:p>
        </w:tc>
      </w:tr>
    </w:tbl>
    <w:p w:rsidR="00063376" w:rsidRPr="006D233E" w:rsidRDefault="00063376" w:rsidP="00063376">
      <w:pPr>
        <w:pStyle w:val="ConsPlusNormal"/>
        <w:widowControl/>
        <w:ind w:firstLine="851"/>
        <w:jc w:val="center"/>
        <w:outlineLvl w:val="1"/>
        <w:rPr>
          <w:rFonts w:ascii="Times New Roman" w:hAnsi="Times New Roman" w:cs="Times New Roman"/>
          <w:sz w:val="24"/>
          <w:szCs w:val="24"/>
        </w:rPr>
      </w:pPr>
    </w:p>
    <w:p w:rsidR="00063376" w:rsidRPr="006D233E" w:rsidRDefault="00063376" w:rsidP="00063376">
      <w:pPr>
        <w:pStyle w:val="ConsPlusNormal"/>
        <w:widowControl/>
        <w:ind w:firstLine="851"/>
        <w:jc w:val="both"/>
        <w:outlineLvl w:val="1"/>
        <w:rPr>
          <w:rFonts w:ascii="Times New Roman" w:hAnsi="Times New Roman" w:cs="Times New Roman"/>
          <w:sz w:val="28"/>
          <w:szCs w:val="28"/>
        </w:rPr>
      </w:pPr>
      <w:r w:rsidRPr="006D233E">
        <w:rPr>
          <w:rFonts w:ascii="Times New Roman" w:hAnsi="Times New Roman" w:cs="Times New Roman"/>
          <w:sz w:val="28"/>
          <w:szCs w:val="28"/>
        </w:rPr>
        <w:t>Размер выплаты к окладу (должностному окладу) не образует новый оклад (должностной оклад).</w:t>
      </w:r>
    </w:p>
    <w:p w:rsidR="00063376" w:rsidRPr="006D233E" w:rsidRDefault="00063376" w:rsidP="00063376">
      <w:pPr>
        <w:pStyle w:val="ConsPlusNormal"/>
        <w:widowControl/>
        <w:ind w:firstLine="851"/>
        <w:jc w:val="center"/>
        <w:outlineLvl w:val="1"/>
        <w:rPr>
          <w:rFonts w:ascii="Times New Roman" w:hAnsi="Times New Roman" w:cs="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p w:rsidR="00063376" w:rsidRPr="006D233E" w:rsidRDefault="00063376" w:rsidP="00063376">
      <w:pPr>
        <w:rPr>
          <w:rFonts w:ascii="Times New Roman" w:hAnsi="Times New Roman"/>
          <w:sz w:val="24"/>
          <w:szCs w:val="24"/>
        </w:rPr>
      </w:pPr>
      <w:r w:rsidRPr="006D233E">
        <w:rPr>
          <w:rFonts w:ascii="Times New Roman" w:hAnsi="Times New Roman"/>
          <w:sz w:val="24"/>
          <w:szCs w:val="24"/>
        </w:rPr>
        <w:t xml:space="preserve"> </w:t>
      </w:r>
    </w:p>
    <w:tbl>
      <w:tblPr>
        <w:tblW w:w="14667" w:type="dxa"/>
        <w:tblLook w:val="0000"/>
      </w:tblPr>
      <w:tblGrid>
        <w:gridCol w:w="9963"/>
        <w:gridCol w:w="4727"/>
        <w:gridCol w:w="193"/>
        <w:gridCol w:w="91"/>
        <w:gridCol w:w="4636"/>
      </w:tblGrid>
      <w:tr w:rsidR="000D2203" w:rsidRPr="006D233E" w:rsidTr="000D2203">
        <w:trPr>
          <w:gridAfter w:val="4"/>
          <w:wAfter w:w="9647" w:type="dxa"/>
          <w:trHeight w:val="322"/>
        </w:trPr>
        <w:tc>
          <w:tcPr>
            <w:tcW w:w="5020" w:type="dxa"/>
            <w:vMerge w:val="restart"/>
            <w:tcBorders>
              <w:top w:val="nil"/>
              <w:left w:val="nil"/>
              <w:right w:val="nil"/>
            </w:tcBorders>
            <w:shd w:val="clear" w:color="auto" w:fill="auto"/>
          </w:tcPr>
          <w:tbl>
            <w:tblPr>
              <w:tblW w:w="9747" w:type="dxa"/>
              <w:tblLook w:val="0000"/>
            </w:tblPr>
            <w:tblGrid>
              <w:gridCol w:w="4644"/>
              <w:gridCol w:w="5103"/>
            </w:tblGrid>
            <w:tr w:rsidR="000D2203" w:rsidRPr="006D233E" w:rsidTr="005E0C07">
              <w:tblPrEx>
                <w:tblCellMar>
                  <w:top w:w="0" w:type="dxa"/>
                  <w:bottom w:w="0" w:type="dxa"/>
                </w:tblCellMar>
              </w:tblPrEx>
              <w:tc>
                <w:tcPr>
                  <w:tcW w:w="4644" w:type="dxa"/>
                  <w:tcBorders>
                    <w:top w:val="nil"/>
                    <w:left w:val="nil"/>
                    <w:bottom w:val="nil"/>
                    <w:right w:val="nil"/>
                  </w:tcBorders>
                </w:tcPr>
                <w:p w:rsidR="000D2203" w:rsidRDefault="000D2203" w:rsidP="005E0C07">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0D2203" w:rsidRPr="006D233E" w:rsidRDefault="000D2203" w:rsidP="005E0C07">
                  <w:pPr>
                    <w:ind w:firstLine="0"/>
                    <w:jc w:val="left"/>
                    <w:rPr>
                      <w:rFonts w:ascii="Times New Roman" w:hAnsi="Times New Roman"/>
                      <w:sz w:val="28"/>
                      <w:szCs w:val="28"/>
                    </w:rPr>
                  </w:pPr>
                </w:p>
              </w:tc>
              <w:tc>
                <w:tcPr>
                  <w:tcW w:w="5103" w:type="dxa"/>
                  <w:tcBorders>
                    <w:top w:val="nil"/>
                    <w:left w:val="nil"/>
                    <w:bottom w:val="nil"/>
                    <w:right w:val="nil"/>
                  </w:tcBorders>
                </w:tcPr>
                <w:p w:rsidR="000D2203" w:rsidRDefault="000D2203"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0D2203" w:rsidRPr="006D233E" w:rsidRDefault="000D2203" w:rsidP="005E0C07">
                  <w:pPr>
                    <w:pStyle w:val="ae"/>
                    <w:ind w:right="-108"/>
                    <w:rPr>
                      <w:rFonts w:ascii="Times New Roman" w:hAnsi="Times New Roman"/>
                      <w:sz w:val="28"/>
                      <w:szCs w:val="28"/>
                    </w:rPr>
                  </w:pPr>
                  <w:r>
                    <w:rPr>
                      <w:rFonts w:ascii="Times New Roman" w:hAnsi="Times New Roman"/>
                      <w:sz w:val="28"/>
                      <w:szCs w:val="28"/>
                    </w:rPr>
                    <w:t>В.В.Маниский</w:t>
                  </w:r>
                </w:p>
              </w:tc>
            </w:tr>
          </w:tbl>
          <w:p w:rsidR="000D2203" w:rsidRPr="006D233E" w:rsidRDefault="000D2203" w:rsidP="005E0C07">
            <w:pPr>
              <w:pStyle w:val="ConsPlusNormal"/>
              <w:widowControl/>
              <w:jc w:val="both"/>
              <w:outlineLvl w:val="1"/>
              <w:rPr>
                <w:rFonts w:ascii="Times New Roman" w:hAnsi="Times New Roman" w:cs="Times New Roman"/>
                <w:sz w:val="28"/>
                <w:szCs w:val="28"/>
              </w:rPr>
            </w:pPr>
          </w:p>
          <w:p w:rsidR="000D2203" w:rsidRPr="006D233E" w:rsidRDefault="000D2203" w:rsidP="005E0C07">
            <w:pPr>
              <w:ind w:firstLine="0"/>
              <w:jc w:val="left"/>
              <w:rPr>
                <w:rFonts w:ascii="Times New Roman" w:hAnsi="Times New Roman"/>
                <w:sz w:val="28"/>
                <w:szCs w:val="28"/>
              </w:rPr>
            </w:pPr>
          </w:p>
        </w:tc>
      </w:tr>
      <w:tr w:rsidR="000D2203" w:rsidRPr="006D233E" w:rsidTr="000D2203">
        <w:trPr>
          <w:gridAfter w:val="1"/>
          <w:wAfter w:w="4636" w:type="dxa"/>
          <w:trHeight w:val="575"/>
        </w:trPr>
        <w:tc>
          <w:tcPr>
            <w:tcW w:w="5020" w:type="dxa"/>
            <w:vMerge/>
            <w:tcBorders>
              <w:left w:val="nil"/>
              <w:bottom w:val="nil"/>
              <w:right w:val="nil"/>
            </w:tcBorders>
            <w:shd w:val="clear" w:color="auto" w:fill="auto"/>
            <w:noWrap/>
          </w:tcPr>
          <w:p w:rsidR="000D2203" w:rsidRPr="006D233E" w:rsidRDefault="000D2203" w:rsidP="005E0C07">
            <w:pPr>
              <w:rPr>
                <w:rFonts w:ascii="Times New Roman" w:hAnsi="Times New Roman"/>
                <w:sz w:val="28"/>
                <w:szCs w:val="28"/>
              </w:rPr>
            </w:pPr>
          </w:p>
        </w:tc>
        <w:tc>
          <w:tcPr>
            <w:tcW w:w="5011" w:type="dxa"/>
            <w:gridSpan w:val="3"/>
            <w:tcBorders>
              <w:top w:val="nil"/>
              <w:left w:val="nil"/>
              <w:bottom w:val="nil"/>
              <w:right w:val="nil"/>
            </w:tcBorders>
            <w:shd w:val="clear" w:color="auto" w:fill="auto"/>
            <w:noWrap/>
          </w:tcPr>
          <w:p w:rsidR="000D2203" w:rsidRPr="006D233E" w:rsidRDefault="000D2203" w:rsidP="005E0C07">
            <w:pPr>
              <w:pStyle w:val="ae"/>
              <w:rPr>
                <w:rFonts w:ascii="Times New Roman" w:hAnsi="Times New Roman"/>
                <w:sz w:val="28"/>
                <w:szCs w:val="28"/>
              </w:rPr>
            </w:pPr>
            <w:r w:rsidRPr="006D233E">
              <w:rPr>
                <w:rFonts w:ascii="Times New Roman" w:hAnsi="Times New Roman"/>
                <w:sz w:val="28"/>
                <w:szCs w:val="28"/>
              </w:rPr>
              <w:t xml:space="preserve">         </w:t>
            </w:r>
            <w:r>
              <w:rPr>
                <w:rFonts w:ascii="Times New Roman" w:hAnsi="Times New Roman"/>
                <w:sz w:val="28"/>
                <w:szCs w:val="28"/>
              </w:rPr>
              <w:t>В.В.Маниский</w:t>
            </w:r>
          </w:p>
        </w:tc>
      </w:tr>
      <w:tr w:rsidR="00B24E4B" w:rsidRPr="006D233E" w:rsidTr="000D2203">
        <w:trPr>
          <w:gridAfter w:val="4"/>
          <w:wAfter w:w="9647" w:type="dxa"/>
          <w:trHeight w:val="322"/>
        </w:trPr>
        <w:tc>
          <w:tcPr>
            <w:tcW w:w="5020" w:type="dxa"/>
            <w:vMerge w:val="restart"/>
            <w:tcBorders>
              <w:top w:val="nil"/>
              <w:left w:val="nil"/>
              <w:right w:val="nil"/>
            </w:tcBorders>
            <w:shd w:val="clear" w:color="auto" w:fill="auto"/>
          </w:tcPr>
          <w:p w:rsidR="00B24E4B" w:rsidRPr="006D233E" w:rsidRDefault="00B24E4B" w:rsidP="00EE19F6">
            <w:pPr>
              <w:ind w:firstLine="0"/>
              <w:jc w:val="left"/>
              <w:rPr>
                <w:rFonts w:ascii="Times New Roman" w:hAnsi="Times New Roman"/>
                <w:sz w:val="28"/>
                <w:szCs w:val="28"/>
              </w:rPr>
            </w:pPr>
          </w:p>
        </w:tc>
      </w:tr>
      <w:tr w:rsidR="00B24E4B" w:rsidRPr="006D233E" w:rsidTr="000D2203">
        <w:trPr>
          <w:gridAfter w:val="1"/>
          <w:wAfter w:w="4636" w:type="dxa"/>
          <w:trHeight w:val="575"/>
        </w:trPr>
        <w:tc>
          <w:tcPr>
            <w:tcW w:w="5020" w:type="dxa"/>
            <w:vMerge/>
            <w:tcBorders>
              <w:left w:val="nil"/>
              <w:bottom w:val="nil"/>
              <w:right w:val="nil"/>
            </w:tcBorders>
            <w:shd w:val="clear" w:color="auto" w:fill="auto"/>
            <w:noWrap/>
          </w:tcPr>
          <w:p w:rsidR="00B24E4B" w:rsidRPr="006D233E" w:rsidRDefault="00B24E4B" w:rsidP="00EE19F6">
            <w:pPr>
              <w:rPr>
                <w:rFonts w:ascii="Times New Roman" w:hAnsi="Times New Roman"/>
                <w:sz w:val="28"/>
                <w:szCs w:val="28"/>
              </w:rPr>
            </w:pPr>
          </w:p>
        </w:tc>
        <w:tc>
          <w:tcPr>
            <w:tcW w:w="5011" w:type="dxa"/>
            <w:gridSpan w:val="3"/>
            <w:tcBorders>
              <w:top w:val="nil"/>
              <w:left w:val="nil"/>
              <w:bottom w:val="nil"/>
              <w:right w:val="nil"/>
            </w:tcBorders>
            <w:shd w:val="clear" w:color="auto" w:fill="auto"/>
            <w:noWrap/>
          </w:tcPr>
          <w:p w:rsidR="00B24E4B" w:rsidRPr="006D233E" w:rsidRDefault="00B24E4B" w:rsidP="00EE19F6">
            <w:pPr>
              <w:pStyle w:val="ae"/>
              <w:rPr>
                <w:rFonts w:ascii="Times New Roman" w:hAnsi="Times New Roman"/>
                <w:sz w:val="28"/>
                <w:szCs w:val="28"/>
              </w:rPr>
            </w:pPr>
          </w:p>
        </w:tc>
      </w:tr>
      <w:tr w:rsidR="00063376" w:rsidRPr="006D233E" w:rsidTr="000D2203">
        <w:trPr>
          <w:gridAfter w:val="4"/>
          <w:wAfter w:w="9647" w:type="dxa"/>
          <w:trHeight w:val="322"/>
        </w:trPr>
        <w:tc>
          <w:tcPr>
            <w:tcW w:w="5020" w:type="dxa"/>
            <w:vMerge w:val="restart"/>
            <w:tcBorders>
              <w:top w:val="nil"/>
              <w:left w:val="nil"/>
              <w:right w:val="nil"/>
            </w:tcBorders>
            <w:shd w:val="clear" w:color="auto" w:fill="auto"/>
          </w:tcPr>
          <w:p w:rsidR="00063376" w:rsidRPr="006D233E" w:rsidRDefault="00063376" w:rsidP="00EE19F6">
            <w:pPr>
              <w:ind w:firstLine="0"/>
              <w:jc w:val="left"/>
              <w:rPr>
                <w:rFonts w:ascii="Times New Roman" w:hAnsi="Times New Roman"/>
                <w:sz w:val="28"/>
                <w:szCs w:val="28"/>
              </w:rPr>
            </w:pPr>
          </w:p>
        </w:tc>
      </w:tr>
      <w:tr w:rsidR="00063376" w:rsidRPr="006D233E" w:rsidTr="000D2203">
        <w:trPr>
          <w:gridAfter w:val="2"/>
          <w:wAfter w:w="4727" w:type="dxa"/>
          <w:trHeight w:val="575"/>
        </w:trPr>
        <w:tc>
          <w:tcPr>
            <w:tcW w:w="5020" w:type="dxa"/>
            <w:vMerge/>
            <w:tcBorders>
              <w:left w:val="nil"/>
              <w:bottom w:val="nil"/>
              <w:right w:val="nil"/>
            </w:tcBorders>
            <w:shd w:val="clear" w:color="auto" w:fill="auto"/>
            <w:noWrap/>
          </w:tcPr>
          <w:p w:rsidR="00063376" w:rsidRPr="006D233E" w:rsidRDefault="00063376" w:rsidP="00EE19F6">
            <w:pPr>
              <w:rPr>
                <w:rFonts w:ascii="Times New Roman" w:hAnsi="Times New Roman"/>
                <w:sz w:val="28"/>
                <w:szCs w:val="28"/>
              </w:rPr>
            </w:pPr>
          </w:p>
        </w:tc>
        <w:tc>
          <w:tcPr>
            <w:tcW w:w="4920" w:type="dxa"/>
            <w:gridSpan w:val="2"/>
            <w:tcBorders>
              <w:top w:val="nil"/>
              <w:left w:val="nil"/>
              <w:bottom w:val="nil"/>
              <w:right w:val="nil"/>
            </w:tcBorders>
            <w:shd w:val="clear" w:color="auto" w:fill="auto"/>
            <w:noWrap/>
          </w:tcPr>
          <w:p w:rsidR="00063376" w:rsidRPr="006D233E" w:rsidRDefault="00063376" w:rsidP="00EE19F6">
            <w:pPr>
              <w:ind w:firstLine="0"/>
              <w:jc w:val="right"/>
              <w:rPr>
                <w:rFonts w:ascii="Times New Roman" w:hAnsi="Times New Roman"/>
                <w:sz w:val="28"/>
                <w:szCs w:val="28"/>
              </w:rPr>
            </w:pPr>
          </w:p>
        </w:tc>
      </w:tr>
      <w:tr w:rsidR="00063376" w:rsidRPr="006D233E" w:rsidTr="000D2203">
        <w:trPr>
          <w:gridAfter w:val="3"/>
          <w:wAfter w:w="4920" w:type="dxa"/>
          <w:trHeight w:val="330"/>
        </w:trPr>
        <w:tc>
          <w:tcPr>
            <w:tcW w:w="9747" w:type="dxa"/>
            <w:gridSpan w:val="2"/>
            <w:vMerge w:val="restart"/>
            <w:tcBorders>
              <w:top w:val="nil"/>
              <w:left w:val="nil"/>
              <w:right w:val="nil"/>
            </w:tcBorders>
            <w:shd w:val="clear" w:color="auto" w:fill="auto"/>
          </w:tcPr>
          <w:p w:rsidR="00063376" w:rsidRPr="006D233E" w:rsidRDefault="00063376" w:rsidP="00EE19F6">
            <w:pPr>
              <w:ind w:firstLine="0"/>
              <w:jc w:val="left"/>
              <w:rPr>
                <w:rFonts w:ascii="Times New Roman" w:hAnsi="Times New Roman"/>
                <w:sz w:val="28"/>
                <w:szCs w:val="28"/>
              </w:rPr>
            </w:pPr>
          </w:p>
        </w:tc>
      </w:tr>
      <w:tr w:rsidR="00063376" w:rsidRPr="006D233E" w:rsidTr="000D2203">
        <w:trPr>
          <w:trHeight w:val="330"/>
        </w:trPr>
        <w:tc>
          <w:tcPr>
            <w:tcW w:w="9747" w:type="dxa"/>
            <w:gridSpan w:val="2"/>
            <w:vMerge/>
            <w:tcBorders>
              <w:left w:val="nil"/>
              <w:bottom w:val="nil"/>
              <w:right w:val="nil"/>
            </w:tcBorders>
            <w:shd w:val="clear" w:color="auto" w:fill="auto"/>
            <w:noWrap/>
          </w:tcPr>
          <w:p w:rsidR="00063376" w:rsidRPr="006D233E" w:rsidRDefault="00063376" w:rsidP="00EE19F6">
            <w:pPr>
              <w:ind w:firstLine="0"/>
              <w:rPr>
                <w:rFonts w:ascii="Times New Roman" w:hAnsi="Times New Roman"/>
                <w:sz w:val="28"/>
                <w:szCs w:val="28"/>
              </w:rPr>
            </w:pPr>
          </w:p>
        </w:tc>
        <w:tc>
          <w:tcPr>
            <w:tcW w:w="4920" w:type="dxa"/>
            <w:gridSpan w:val="3"/>
            <w:tcBorders>
              <w:top w:val="nil"/>
              <w:left w:val="nil"/>
              <w:bottom w:val="nil"/>
              <w:right w:val="nil"/>
            </w:tcBorders>
            <w:shd w:val="clear" w:color="auto" w:fill="auto"/>
            <w:noWrap/>
          </w:tcPr>
          <w:p w:rsidR="00063376" w:rsidRPr="006D233E" w:rsidRDefault="00063376" w:rsidP="00EE19F6">
            <w:pPr>
              <w:ind w:firstLine="0"/>
              <w:rPr>
                <w:rFonts w:ascii="Times New Roman" w:hAnsi="Times New Roman"/>
                <w:sz w:val="28"/>
                <w:szCs w:val="28"/>
              </w:rPr>
            </w:pPr>
          </w:p>
        </w:tc>
      </w:tr>
    </w:tbl>
    <w:p w:rsidR="00063376" w:rsidRPr="006D233E" w:rsidRDefault="00063376" w:rsidP="00063376">
      <w:pPr>
        <w:pStyle w:val="ConsPlusNormal"/>
        <w:widowControl/>
        <w:ind w:firstLine="0"/>
        <w:jc w:val="center"/>
        <w:outlineLvl w:val="1"/>
        <w:rPr>
          <w:rFonts w:ascii="Times New Roman" w:hAnsi="Times New Roman" w:cs="Times New Roman"/>
          <w:sz w:val="24"/>
          <w:szCs w:val="24"/>
        </w:rPr>
      </w:pPr>
    </w:p>
    <w:tbl>
      <w:tblPr>
        <w:tblW w:w="0" w:type="auto"/>
        <w:tblLook w:val="04A0"/>
      </w:tblPr>
      <w:tblGrid>
        <w:gridCol w:w="4926"/>
        <w:gridCol w:w="4926"/>
      </w:tblGrid>
      <w:tr w:rsidR="00063376" w:rsidRPr="006D233E">
        <w:tc>
          <w:tcPr>
            <w:tcW w:w="4926" w:type="dxa"/>
          </w:tcPr>
          <w:p w:rsidR="00063376" w:rsidRPr="006D233E" w:rsidRDefault="00063376" w:rsidP="00EE19F6">
            <w:pPr>
              <w:ind w:firstLine="0"/>
              <w:rPr>
                <w:rFonts w:ascii="Times New Roman" w:hAnsi="Times New Roman"/>
                <w:bCs/>
                <w:sz w:val="28"/>
                <w:szCs w:val="28"/>
              </w:rPr>
            </w:pPr>
            <w:r w:rsidRPr="006D233E">
              <w:rPr>
                <w:rFonts w:ascii="Times New Roman" w:hAnsi="Times New Roman"/>
                <w:sz w:val="24"/>
                <w:szCs w:val="24"/>
              </w:rPr>
              <w:t xml:space="preserve">             </w:t>
            </w:r>
            <w:r w:rsidRPr="006D233E">
              <w:rPr>
                <w:rFonts w:ascii="Times New Roman" w:hAnsi="Times New Roman"/>
                <w:bCs/>
                <w:sz w:val="28"/>
                <w:szCs w:val="28"/>
              </w:rPr>
              <w:t xml:space="preserve">                                                                        </w:t>
            </w:r>
          </w:p>
        </w:tc>
        <w:tc>
          <w:tcPr>
            <w:tcW w:w="4926" w:type="dxa"/>
          </w:tcPr>
          <w:p w:rsidR="00063376" w:rsidRPr="006D233E" w:rsidRDefault="00063376" w:rsidP="00EE19F6">
            <w:pPr>
              <w:ind w:firstLine="0"/>
              <w:jc w:val="center"/>
              <w:rPr>
                <w:rFonts w:ascii="Times New Roman" w:hAnsi="Times New Roman"/>
                <w:bCs/>
                <w:sz w:val="28"/>
                <w:szCs w:val="28"/>
              </w:rPr>
            </w:pPr>
            <w:r>
              <w:rPr>
                <w:rFonts w:ascii="Times New Roman" w:hAnsi="Times New Roman"/>
                <w:bCs/>
                <w:sz w:val="28"/>
                <w:szCs w:val="28"/>
              </w:rPr>
              <w:t>Приложение № 6</w:t>
            </w:r>
          </w:p>
          <w:p w:rsidR="00063376" w:rsidRPr="006D233E" w:rsidRDefault="00063376" w:rsidP="00EE19F6">
            <w:pPr>
              <w:ind w:firstLine="0"/>
              <w:jc w:val="center"/>
              <w:rPr>
                <w:rFonts w:ascii="Times New Roman" w:hAnsi="Times New Roman"/>
                <w:bCs/>
                <w:sz w:val="28"/>
                <w:szCs w:val="28"/>
              </w:rPr>
            </w:pPr>
          </w:p>
        </w:tc>
      </w:tr>
      <w:tr w:rsidR="00063376" w:rsidRPr="006D233E">
        <w:tc>
          <w:tcPr>
            <w:tcW w:w="4926" w:type="dxa"/>
          </w:tcPr>
          <w:p w:rsidR="00063376" w:rsidRPr="006D233E" w:rsidRDefault="00063376" w:rsidP="00EE19F6">
            <w:pPr>
              <w:ind w:firstLine="0"/>
              <w:rPr>
                <w:rFonts w:ascii="Times New Roman" w:hAnsi="Times New Roman"/>
                <w:bCs/>
                <w:sz w:val="28"/>
                <w:szCs w:val="28"/>
              </w:rPr>
            </w:pPr>
          </w:p>
        </w:tc>
        <w:tc>
          <w:tcPr>
            <w:tcW w:w="4926" w:type="dxa"/>
          </w:tcPr>
          <w:p w:rsidR="00C53D5B" w:rsidRPr="00CF7F81" w:rsidRDefault="00C53D5B" w:rsidP="00C53D5B">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sidR="000D2203">
              <w:rPr>
                <w:rFonts w:ascii="Times New Roman" w:hAnsi="Times New Roman"/>
                <w:b w:val="0"/>
                <w:color w:val="auto"/>
                <w:sz w:val="28"/>
                <w:szCs w:val="28"/>
              </w:rPr>
              <w:t xml:space="preserve">                                   </w:t>
            </w:r>
            <w:r>
              <w:rPr>
                <w:rFonts w:ascii="Times New Roman" w:hAnsi="Times New Roman"/>
                <w:b w:val="0"/>
                <w:color w:val="auto"/>
                <w:sz w:val="28"/>
                <w:szCs w:val="28"/>
              </w:rPr>
              <w:t xml:space="preserve"> на</w:t>
            </w:r>
            <w:r w:rsidR="002609B2">
              <w:rPr>
                <w:rFonts w:ascii="Times New Roman" w:hAnsi="Times New Roman"/>
                <w:b w:val="0"/>
                <w:color w:val="auto"/>
                <w:sz w:val="28"/>
                <w:szCs w:val="28"/>
              </w:rPr>
              <w:t xml:space="preserve"> 01.01</w:t>
            </w:r>
            <w:r w:rsidR="00AF48C5">
              <w:rPr>
                <w:rFonts w:ascii="Times New Roman" w:hAnsi="Times New Roman"/>
                <w:b w:val="0"/>
                <w:color w:val="auto"/>
                <w:sz w:val="28"/>
                <w:szCs w:val="28"/>
              </w:rPr>
              <w:t>.</w:t>
            </w:r>
            <w:r w:rsidR="00BE6452">
              <w:rPr>
                <w:rFonts w:ascii="Times New Roman" w:hAnsi="Times New Roman"/>
                <w:b w:val="0"/>
                <w:color w:val="auto"/>
                <w:sz w:val="28"/>
                <w:szCs w:val="28"/>
              </w:rPr>
              <w:t xml:space="preserve"> 2017</w:t>
            </w:r>
            <w:r>
              <w:rPr>
                <w:rFonts w:ascii="Times New Roman" w:hAnsi="Times New Roman"/>
                <w:b w:val="0"/>
                <w:color w:val="auto"/>
                <w:sz w:val="28"/>
                <w:szCs w:val="28"/>
              </w:rPr>
              <w:t xml:space="preserve"> год</w:t>
            </w:r>
          </w:p>
          <w:p w:rsidR="00063376" w:rsidRPr="006D233E" w:rsidRDefault="00063376" w:rsidP="00EE19F6">
            <w:pPr>
              <w:ind w:firstLine="0"/>
              <w:rPr>
                <w:rFonts w:ascii="Times New Roman" w:hAnsi="Times New Roman"/>
                <w:bCs/>
                <w:sz w:val="28"/>
                <w:szCs w:val="28"/>
              </w:rPr>
            </w:pPr>
          </w:p>
        </w:tc>
      </w:tr>
    </w:tbl>
    <w:p w:rsidR="00063376" w:rsidRPr="006D233E" w:rsidRDefault="00063376" w:rsidP="00063376">
      <w:pPr>
        <w:pStyle w:val="ConsPlusNormal"/>
        <w:widowControl/>
        <w:ind w:firstLine="0"/>
        <w:jc w:val="center"/>
        <w:outlineLvl w:val="1"/>
        <w:rPr>
          <w:rFonts w:ascii="Times New Roman" w:hAnsi="Times New Roman" w:cs="Times New Roman"/>
          <w:sz w:val="24"/>
          <w:szCs w:val="24"/>
        </w:rPr>
      </w:pPr>
    </w:p>
    <w:p w:rsidR="00063376" w:rsidRPr="006D233E" w:rsidRDefault="00063376" w:rsidP="00063376">
      <w:pPr>
        <w:pStyle w:val="ConsPlusNormal"/>
        <w:widowControl/>
        <w:ind w:firstLine="0"/>
        <w:jc w:val="center"/>
        <w:outlineLvl w:val="1"/>
        <w:rPr>
          <w:rFonts w:ascii="Times New Roman" w:hAnsi="Times New Roman" w:cs="Times New Roman"/>
          <w:sz w:val="24"/>
          <w:szCs w:val="24"/>
        </w:rPr>
      </w:pPr>
    </w:p>
    <w:p w:rsidR="000D2203" w:rsidRPr="00F74710" w:rsidRDefault="000D2203" w:rsidP="000D2203">
      <w:pPr>
        <w:pStyle w:val="ConsPlusTitle"/>
        <w:widowControl/>
        <w:jc w:val="center"/>
        <w:rPr>
          <w:rFonts w:ascii="Times New Roman" w:hAnsi="Times New Roman" w:cs="Times New Roman"/>
          <w:b w:val="0"/>
          <w:sz w:val="28"/>
          <w:szCs w:val="28"/>
        </w:rPr>
      </w:pPr>
      <w:r w:rsidRPr="00F74710">
        <w:rPr>
          <w:rFonts w:ascii="Times New Roman" w:hAnsi="Times New Roman" w:cs="Times New Roman"/>
          <w:b w:val="0"/>
          <w:sz w:val="28"/>
          <w:szCs w:val="28"/>
        </w:rPr>
        <w:t>ПЕРЕЧЕНЬ</w:t>
      </w:r>
    </w:p>
    <w:p w:rsidR="000D2203" w:rsidRPr="00F74710" w:rsidRDefault="000D2203" w:rsidP="000D2203">
      <w:pPr>
        <w:pStyle w:val="ConsPlusTitle"/>
        <w:widowControl/>
        <w:jc w:val="center"/>
        <w:rPr>
          <w:rFonts w:ascii="Times New Roman" w:hAnsi="Times New Roman" w:cs="Times New Roman"/>
          <w:b w:val="0"/>
          <w:sz w:val="28"/>
          <w:szCs w:val="28"/>
        </w:rPr>
      </w:pPr>
      <w:r w:rsidRPr="00F74710">
        <w:rPr>
          <w:rFonts w:ascii="Times New Roman" w:hAnsi="Times New Roman" w:cs="Times New Roman"/>
          <w:b w:val="0"/>
          <w:sz w:val="28"/>
          <w:szCs w:val="28"/>
        </w:rPr>
        <w:t>учреждений, подразделений и должностей работников, занятых на тяжелых работах, работах с вредными и (или) опасными и иными условиями труда, которым устанавливаются выплаты компенсационного характера</w:t>
      </w:r>
    </w:p>
    <w:p w:rsidR="000D2203" w:rsidRPr="00F74710" w:rsidRDefault="000D2203" w:rsidP="000D2203">
      <w:pPr>
        <w:pStyle w:val="ConsPlusNormal"/>
        <w:widowControl/>
        <w:ind w:firstLine="540"/>
        <w:jc w:val="both"/>
        <w:rPr>
          <w:rFonts w:ascii="Times New Roman" w:hAnsi="Times New Roman" w:cs="Times New Roman"/>
          <w:sz w:val="24"/>
          <w:szCs w:val="24"/>
        </w:rPr>
      </w:pPr>
    </w:p>
    <w:p w:rsidR="000D2203" w:rsidRPr="00F74710" w:rsidRDefault="000D2203" w:rsidP="000D2203">
      <w:pPr>
        <w:pStyle w:val="ConsPlusNormal"/>
        <w:widowControl/>
        <w:ind w:firstLine="540"/>
        <w:jc w:val="both"/>
        <w:rPr>
          <w:rFonts w:ascii="Times New Roman" w:hAnsi="Times New Roman" w:cs="Times New Roman"/>
          <w:sz w:val="24"/>
          <w:szCs w:val="24"/>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127"/>
        <w:gridCol w:w="8792"/>
      </w:tblGrid>
      <w:tr w:rsidR="000D2203" w:rsidRPr="00F74710" w:rsidTr="005E0C07">
        <w:tc>
          <w:tcPr>
            <w:tcW w:w="376" w:type="pct"/>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 п/п</w:t>
            </w:r>
          </w:p>
        </w:tc>
        <w:tc>
          <w:tcPr>
            <w:tcW w:w="4624"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Наименование учреждений, структурных подразделений и должностей</w:t>
            </w:r>
          </w:p>
        </w:tc>
      </w:tr>
      <w:tr w:rsidR="000D2203" w:rsidRPr="00F74710" w:rsidTr="005E0C07">
        <w:tc>
          <w:tcPr>
            <w:tcW w:w="5000" w:type="pct"/>
            <w:gridSpan w:val="3"/>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b/>
                <w:sz w:val="24"/>
                <w:szCs w:val="24"/>
              </w:rPr>
              <w:t>1. Учреждения, подразделения, отделения (палаты), кабинеты и должности с опасными для здоровья и тяжелыми условиями труда, работа в которых дает право работникам на выплату компенсационного характера к окладу (должностному окладу) в размере 15 %</w:t>
            </w:r>
          </w:p>
        </w:tc>
      </w:tr>
      <w:tr w:rsidR="000D2203" w:rsidRPr="00F74710" w:rsidTr="005E0C07">
        <w:tc>
          <w:tcPr>
            <w:tcW w:w="442" w:type="pct"/>
            <w:gridSpan w:val="2"/>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1.1</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Туберкулезные (противотуберкулезные) учреждения и структурные подразделения для больных туберкулезом и для детей с туберкулезной интоксикацией, малыми и затухающими формами туберкулеза.</w:t>
            </w:r>
          </w:p>
        </w:tc>
      </w:tr>
      <w:tr w:rsidR="000D2203" w:rsidRPr="00F74710" w:rsidTr="005E0C07">
        <w:tc>
          <w:tcPr>
            <w:tcW w:w="442" w:type="pct"/>
            <w:gridSpan w:val="2"/>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1.2</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Инфекционные больницы, отделения, палаты для инфекционных больных и больных, зараженных гельминтами; гельминтологические дневные стационары; кабинеты инфекционных заболеваний.</w:t>
            </w:r>
          </w:p>
        </w:tc>
      </w:tr>
      <w:tr w:rsidR="000D2203" w:rsidRPr="00F74710" w:rsidTr="005E0C07">
        <w:tc>
          <w:tcPr>
            <w:tcW w:w="442" w:type="pct"/>
            <w:gridSpan w:val="2"/>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1.3</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Учреждения, отделения (палаты), кабинеты, группы других учреждений для детей с поражением центральной нервной системы с нарушением функции опорно-двигательного аппарата.</w:t>
            </w:r>
          </w:p>
        </w:tc>
      </w:tr>
      <w:tr w:rsidR="000D2203" w:rsidRPr="00F74710" w:rsidTr="005E0C07">
        <w:tc>
          <w:tcPr>
            <w:tcW w:w="442" w:type="pct"/>
            <w:gridSpan w:val="2"/>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1.4</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Учреждения, отделения, палаты, кабинеты для онкологических больных.</w:t>
            </w:r>
          </w:p>
        </w:tc>
      </w:tr>
      <w:tr w:rsidR="000D2203" w:rsidRPr="00F74710" w:rsidTr="005E0C07">
        <w:tc>
          <w:tcPr>
            <w:tcW w:w="442" w:type="pct"/>
            <w:gridSpan w:val="2"/>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1.5</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Учреждения, отделения, палаты, кабинеты для кожно-венерологических больных.</w:t>
            </w:r>
          </w:p>
        </w:tc>
      </w:tr>
      <w:tr w:rsidR="000D2203" w:rsidRPr="00F74710" w:rsidTr="005E0C07">
        <w:tc>
          <w:tcPr>
            <w:tcW w:w="442" w:type="pct"/>
            <w:gridSpan w:val="2"/>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1.6</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Хирургические отделения (палаты) всех профилей стационаров.</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1.7</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Операционные блоки стационаров (клиник).</w:t>
            </w:r>
          </w:p>
        </w:tc>
      </w:tr>
      <w:tr w:rsidR="000D2203" w:rsidRPr="00F74710" w:rsidTr="005E0C07">
        <w:tc>
          <w:tcPr>
            <w:tcW w:w="442" w:type="pct"/>
            <w:gridSpan w:val="2"/>
            <w:vAlign w:val="center"/>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1.8</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Отделения (группы, палаты, кабинеты):</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-анестезиологии-реанимации;</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-реанимации и интенсивной терапии (за исключением лаборатории (группы), обеспечивающей экспресс-диагностику);</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 xml:space="preserve">-гемодиализа, для лечения больных с применением методов гемодиализа, </w:t>
            </w:r>
            <w:r w:rsidRPr="00F74710">
              <w:rPr>
                <w:rFonts w:ascii="Times New Roman" w:hAnsi="Times New Roman" w:cs="Times New Roman"/>
                <w:sz w:val="24"/>
                <w:szCs w:val="24"/>
              </w:rPr>
              <w:lastRenderedPageBreak/>
              <w:t>гемосорбции, плазмафереза и ультрафильтрации;</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-для новорожденных детей в родильных домах;</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-педиатрические для новорожденных детей;</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-гериатрические для больных с сопутствующими психоневрологическими заболеваниями;</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-родовые.</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lastRenderedPageBreak/>
              <w:t>1.9</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Отделения (палаты), кабинеты, в которых основным методом лечения является длительное применение больших доз химиотерапевтических препаратов.</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1.10</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Рентгеновские, радиологические всех профилей и рентгенорадиологические отделы, отделения, лаборатории, группы и кабинеты; отделения рентгеноударноволнового дистанционного дробления камней (ОРУДДК); центры, отделения, кабинеты рентгенохирургических методов диагностики и лечения.</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1.11</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Лаборатории, отделы, отделения при работе: с живыми возбудителями инфекционных заболеваний (или больными животными); с вирусами, вызывающими заболевания, а также при работе в эпидемических очагах инфекционных заболеваний: с агрессивными средами и химическими реагентами; по исследованию потенциально инфицированных материалов (биологических жидкостей и тканей); на микроскопах и полярископах с применением токсически иммерсионных жидкостей и иммерсионных объективов.</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1.12</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Отделения (кабинеты): ультразвуковой диагностики, эндоскопические.</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1.13</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Психотерапевтические кабинеты амбулаторно-поликлинических учреждений (подразделений).</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1.14</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Дома сестринского ухода, хосписы.</w:t>
            </w:r>
          </w:p>
        </w:tc>
      </w:tr>
      <w:tr w:rsidR="000D2203" w:rsidRPr="00F74710" w:rsidTr="005E0C07">
        <w:tc>
          <w:tcPr>
            <w:tcW w:w="442" w:type="pct"/>
            <w:gridSpan w:val="2"/>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1.15</w:t>
            </w:r>
          </w:p>
        </w:tc>
        <w:tc>
          <w:tcPr>
            <w:tcW w:w="4558" w:type="pct"/>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Должности в учреждениях здравоохранения:</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-врач-психиатр многопрофильной больницы на 1000 и более коек;</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-врач-эпидемиолог и помощник врача-эпидемиолога лечебно-профилактического учреждения;</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-персонал, предусмотренный в штате корпусов фракционирования белков и плазмы крови и в отделениях заготовки крови и ее компонентов станций переливания крови исключительно для работы по заготовке и хранению в замороженном состоянии компонентов крови и костного мозга;</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-медицинский персонал, работающий на лазерных установках;</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-специалисты, обслуживающие лазерные установки;</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-персонал физиотерапевтических отделений (кабинетов), бальнео-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 обслуживания больных в помещениях сероводородных, сернистых и углесероводородных ванн и грязей; отпуска радоновых ванн; озокеритовых процедур; работы в грязелечебницах; для подогрева и подвозки грязей, приготовления искусственной сероводородной воды; постоянного обслуживания помещений сероводородных, сернистых и углесероводородных и радоновых ванн; обслуживания и текущего ремонта зданий, сооружений и оборудования, приборов физиотерапевтических лечебниц (отделений), оборудования подвалов, нагревательных приборов ванных зданий, насосных станций, смесителей и резервуаров, трубопроводов и оголовок буровых скважин сероводородных, сернистых и углесероводородных и радоновых ванн;</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-врач-стоматолог детский, врач-ортодонт и зубной врач детской стоматологической поликлиники (отделения, кабинета);</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-медицинский персонал лабораторий (отделов, отделений), предусмотренный для постоянной работы по постановке реакции иммобилизации бледных трепонем;</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 xml:space="preserve">-фармацевтический персонал аптек, кроме занятых исключительно отпуском </w:t>
            </w:r>
            <w:r w:rsidRPr="00F74710">
              <w:rPr>
                <w:rFonts w:ascii="Times New Roman" w:hAnsi="Times New Roman" w:cs="Times New Roman"/>
                <w:sz w:val="24"/>
                <w:szCs w:val="24"/>
              </w:rPr>
              <w:lastRenderedPageBreak/>
              <w:t>лекарств без рецептов и других товаров аптечного ассортимента;</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-фармацевтический персонал аптечных складов и баз, занятый непосредственно расфасовкой и контролем медикаментов;</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-фармацевтический персонал контрольно-аналитических лабораторий, непосредственно выполняющий работу по анализу лекарственных средств;</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-медицинский дезинфектор;</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-фасовщицы и санитарки-мойщицы аптек;</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-медицинский персонал приемных отделений стационаров лечебно-профилактических учреждений;</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-персонал централизованных стерилизационных.</w:t>
            </w:r>
          </w:p>
        </w:tc>
      </w:tr>
      <w:tr w:rsidR="000D2203" w:rsidRPr="00F74710" w:rsidTr="005E0C07">
        <w:tc>
          <w:tcPr>
            <w:tcW w:w="5000" w:type="pct"/>
            <w:gridSpan w:val="3"/>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b/>
                <w:sz w:val="24"/>
                <w:szCs w:val="24"/>
              </w:rPr>
              <w:lastRenderedPageBreak/>
              <w:t>2. Учреждения, подразделения и должности с опасными для здоровья и тяжелыми условиями труда, работа в которых дает право работникам на выплату компенсационного характера к окладу (должностному окладу) в размере 25 %</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2.1</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Психиатрические (психоневрологические) и наркологические учреждения; работники (кроме медицинского персонала) психиатрических больниц (стационаров) специализированного типа с интенсивным наблюдением, а также лечебно-производственные (трудовые) мастерские,  подсобные сельские хозяйства при психиатрических (психоневрологических) учреждениях.</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2.2</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Отделения, палаты, кабинеты для лечения психических больных и лиц, страдающих хроническим алкоголизмом и наркоманией; наркологические отделения, палаты, кабинеты; специализированные приемные отделения лечебно-профилактических учреждений, предназначенные для оказания медицинской помощи получившим травму в результате острого алкогольного отравления или острого алкогольного психоза.</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2.3</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Специализированные бригады станций (отделений) скорой медицинской помощи, предназначенные для оказания медицинской помощи и перевозки психических больных.</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2.4</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Учреждения (отделения, палаты)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2.5</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Патологоанатомические бюро (отделения, подразделения, институты); отделения заготовки (консервации) трупных тканей, органов и крови.</w:t>
            </w:r>
          </w:p>
        </w:tc>
      </w:tr>
      <w:tr w:rsidR="000D2203" w:rsidRPr="00F74710" w:rsidTr="005E0C07">
        <w:trPr>
          <w:trHeight w:val="2370"/>
        </w:trPr>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2.6</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Отделения (палаты) для:</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-ожоговых больных;</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-больных с острыми отравлениями;</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-неврологические для больных с нарушением мозгового кровообращения и наследственными заболеваниями;</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-недоношенных детей;</w:t>
            </w:r>
          </w:p>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-лечения больных с хирургическими гнойными заболеваниями и осложнениями всех профилей.</w:t>
            </w:r>
          </w:p>
        </w:tc>
      </w:tr>
      <w:tr w:rsidR="000D2203" w:rsidRPr="00F74710" w:rsidTr="005E0C07">
        <w:trPr>
          <w:trHeight w:val="695"/>
        </w:trPr>
        <w:tc>
          <w:tcPr>
            <w:tcW w:w="376" w:type="pct"/>
          </w:tcPr>
          <w:p w:rsidR="000D2203" w:rsidRPr="00F74710" w:rsidRDefault="000D2203" w:rsidP="005E0C07">
            <w:pPr>
              <w:pStyle w:val="ConsPlusNormal"/>
              <w:jc w:val="center"/>
              <w:rPr>
                <w:rFonts w:ascii="Times New Roman" w:hAnsi="Times New Roman" w:cs="Times New Roman"/>
                <w:sz w:val="24"/>
                <w:szCs w:val="24"/>
              </w:rPr>
            </w:pPr>
            <w:r w:rsidRPr="00F74710">
              <w:rPr>
                <w:rFonts w:ascii="Times New Roman" w:hAnsi="Times New Roman" w:cs="Times New Roman"/>
                <w:sz w:val="24"/>
                <w:szCs w:val="24"/>
              </w:rPr>
              <w:t>22.7</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Врачи и средний медицинский персонал участковой службы кожно-венерологических учреждений (подразделений)</w:t>
            </w:r>
          </w:p>
          <w:p w:rsidR="000D2203" w:rsidRPr="00F74710" w:rsidRDefault="000D2203" w:rsidP="005E0C07">
            <w:pPr>
              <w:pStyle w:val="ConsPlusNormal"/>
              <w:jc w:val="both"/>
              <w:rPr>
                <w:rFonts w:ascii="Times New Roman" w:hAnsi="Times New Roman" w:cs="Times New Roman"/>
                <w:sz w:val="24"/>
                <w:szCs w:val="24"/>
              </w:rPr>
            </w:pPr>
          </w:p>
        </w:tc>
      </w:tr>
      <w:tr w:rsidR="000D2203" w:rsidRPr="00F74710" w:rsidTr="005E0C07">
        <w:tc>
          <w:tcPr>
            <w:tcW w:w="5000" w:type="pct"/>
            <w:gridSpan w:val="3"/>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b/>
                <w:sz w:val="24"/>
                <w:szCs w:val="24"/>
              </w:rPr>
              <w:t xml:space="preserve">3. Учреждения, подразделения и должности с опасными для здоровья и тяжелыми условиями труда, работа в которых дает право работникам на выплату компенсационного характера к окладу (должностному окладу) в размере 30 % </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3.1</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Врачи и средний медицинский персонал участковой службы психоневрологических (наркологических) учреждений (подразделений)</w:t>
            </w:r>
          </w:p>
        </w:tc>
      </w:tr>
      <w:tr w:rsidR="000D2203" w:rsidRPr="00F74710" w:rsidTr="005E0C07">
        <w:tc>
          <w:tcPr>
            <w:tcW w:w="5000" w:type="pct"/>
            <w:gridSpan w:val="3"/>
          </w:tcPr>
          <w:p w:rsidR="000D2203" w:rsidRPr="00F74710" w:rsidRDefault="000D2203" w:rsidP="005E0C07">
            <w:pPr>
              <w:pStyle w:val="ConsPlusNormal"/>
              <w:widowControl/>
              <w:ind w:firstLine="0"/>
              <w:jc w:val="center"/>
              <w:rPr>
                <w:rFonts w:ascii="Times New Roman" w:hAnsi="Times New Roman" w:cs="Times New Roman"/>
                <w:b/>
                <w:sz w:val="24"/>
                <w:szCs w:val="24"/>
              </w:rPr>
            </w:pPr>
            <w:r w:rsidRPr="00F74710">
              <w:rPr>
                <w:rFonts w:ascii="Times New Roman" w:hAnsi="Times New Roman" w:cs="Times New Roman"/>
                <w:b/>
                <w:sz w:val="24"/>
                <w:szCs w:val="24"/>
              </w:rPr>
              <w:t xml:space="preserve">4. Учреждения,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судебно-медицинской экспертизы и другой работы больных СПИД и </w:t>
            </w:r>
            <w:r w:rsidRPr="00F74710">
              <w:rPr>
                <w:rFonts w:ascii="Times New Roman" w:hAnsi="Times New Roman" w:cs="Times New Roman"/>
                <w:b/>
                <w:sz w:val="24"/>
                <w:szCs w:val="24"/>
              </w:rPr>
              <w:lastRenderedPageBreak/>
              <w:t xml:space="preserve">ВИЧ-инфицированных, дающая право работникам на выплату компенсационного характера к окладу (должностному окладу) в размере 60 % </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lastRenderedPageBreak/>
              <w:t>4.1</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Центры по профилактике и борьбе со СПИД (учреждения и специализированные отделения, палаты, предназначенные для лечения больных СПИД и ВИЧ-инфицированных): должности, на которые возложены диагностика и лечение больных СПИД и ВИЧ-инфицированных</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4.2</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Лаборатории и группы учреждений, на которые возложено органами здравоохранения обследование населения на ВИЧ-инфекцию и исследование поступающих крове- и биологических жидкостей от больных СПИД и ВИЧ-инфицированных</w:t>
            </w:r>
          </w:p>
        </w:tc>
      </w:tr>
      <w:tr w:rsidR="000D2203" w:rsidRPr="00F74710" w:rsidTr="005E0C07">
        <w:tc>
          <w:tcPr>
            <w:tcW w:w="376" w:type="pct"/>
          </w:tcPr>
          <w:p w:rsidR="000D2203" w:rsidRPr="00F74710" w:rsidRDefault="000D2203"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4.3</w:t>
            </w:r>
          </w:p>
        </w:tc>
        <w:tc>
          <w:tcPr>
            <w:tcW w:w="4624" w:type="pct"/>
            <w:gridSpan w:val="2"/>
          </w:tcPr>
          <w:p w:rsidR="000D2203" w:rsidRPr="00F74710" w:rsidRDefault="000D2203"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Учреждения, за исключением перечисленных в подпунктах 4.1-4.2 пункта 4 настоящего Перечня, осуществляющие проведение консультаций, осмотров, оказание медицинской помощи и другой работы, обусловленной непосредственным контактом с больными СПИД и ВИЧ-инфицированными</w:t>
            </w:r>
          </w:p>
        </w:tc>
      </w:tr>
    </w:tbl>
    <w:p w:rsidR="000D2203" w:rsidRPr="00F74710" w:rsidRDefault="000D2203" w:rsidP="000D2203">
      <w:pPr>
        <w:pStyle w:val="ConsPlusNormal"/>
        <w:widowControl/>
        <w:ind w:firstLine="540"/>
        <w:jc w:val="both"/>
        <w:rPr>
          <w:rFonts w:ascii="Times New Roman" w:hAnsi="Times New Roman" w:cs="Times New Roman"/>
          <w:sz w:val="28"/>
          <w:szCs w:val="28"/>
        </w:rPr>
      </w:pPr>
    </w:p>
    <w:p w:rsidR="000D2203" w:rsidRPr="00F74710" w:rsidRDefault="000D2203" w:rsidP="000D2203">
      <w:pPr>
        <w:pStyle w:val="ConsPlusNormal"/>
        <w:widowControl/>
        <w:ind w:firstLine="540"/>
        <w:jc w:val="both"/>
        <w:rPr>
          <w:rFonts w:ascii="Times New Roman" w:hAnsi="Times New Roman" w:cs="Times New Roman"/>
          <w:sz w:val="28"/>
          <w:szCs w:val="28"/>
        </w:rPr>
      </w:pPr>
      <w:r w:rsidRPr="00F74710">
        <w:rPr>
          <w:rFonts w:ascii="Times New Roman" w:hAnsi="Times New Roman" w:cs="Times New Roman"/>
          <w:sz w:val="28"/>
          <w:szCs w:val="28"/>
        </w:rPr>
        <w:t>Примечания:</w:t>
      </w:r>
    </w:p>
    <w:p w:rsidR="000D2203" w:rsidRPr="00F74710" w:rsidRDefault="000D2203" w:rsidP="000D2203">
      <w:pPr>
        <w:ind w:firstLine="851"/>
        <w:rPr>
          <w:rFonts w:ascii="Times New Roman" w:hAnsi="Times New Roman"/>
          <w:sz w:val="28"/>
          <w:szCs w:val="28"/>
        </w:rPr>
      </w:pPr>
      <w:r w:rsidRPr="00F74710">
        <w:rPr>
          <w:rFonts w:ascii="Times New Roman" w:hAnsi="Times New Roman"/>
          <w:sz w:val="28"/>
          <w:szCs w:val="28"/>
        </w:rPr>
        <w:t>1. Для работников, занятых на работах с разными условиями вредности или опасности, предусмотренными в пунктах 1 и 2, а также в подпунктах пункта 1 или подпунктах пункта 2 настоящего Перечня, размер для расчета компенсационных выплат составляет 30%.</w:t>
      </w:r>
    </w:p>
    <w:p w:rsidR="000D2203" w:rsidRPr="00F74710" w:rsidRDefault="000D2203" w:rsidP="000D2203">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 других случаях, когда учреждения (подразделения, должности) перечислены в нескольких пунктах или подпунктах, размеры выплат, установленных по каждому из оснований, не суммируются.</w:t>
      </w:r>
    </w:p>
    <w:p w:rsidR="000D2203" w:rsidRPr="00F74710" w:rsidRDefault="000D2203" w:rsidP="000D2203">
      <w:pPr>
        <w:pStyle w:val="ConsPlusNormal"/>
        <w:widowControl/>
        <w:numPr>
          <w:ilvl w:val="0"/>
          <w:numId w:val="3"/>
        </w:numPr>
        <w:tabs>
          <w:tab w:val="clear" w:pos="720"/>
          <w:tab w:val="num" w:pos="0"/>
        </w:tabs>
        <w:ind w:left="0" w:firstLine="851"/>
        <w:jc w:val="both"/>
        <w:rPr>
          <w:rFonts w:ascii="Times New Roman" w:hAnsi="Times New Roman" w:cs="Times New Roman"/>
          <w:sz w:val="28"/>
          <w:szCs w:val="28"/>
        </w:rPr>
      </w:pPr>
      <w:r w:rsidRPr="00F74710">
        <w:rPr>
          <w:rFonts w:ascii="Times New Roman" w:hAnsi="Times New Roman" w:cs="Times New Roman"/>
          <w:sz w:val="28"/>
          <w:szCs w:val="28"/>
        </w:rPr>
        <w:t>В каждом учреждении на основании настоящего Перечня должен быть составлен и утвержден по согласованию с представительным органом работников перечень должностей работников, которым с учетом конкретных условий работы в данном учреждении, подразделении и должности (лечение, обеспечение диагностики, экспертизы, непосредственное обслуживание или контакт с больными и другое) может производиться выплата, в том числе и за каждый час работы в условиях, предусмотренных настоящим Перечнем.</w:t>
      </w:r>
    </w:p>
    <w:p w:rsidR="000D2203" w:rsidRPr="00F74710" w:rsidRDefault="000D2203" w:rsidP="000D2203">
      <w:pPr>
        <w:pStyle w:val="ConsPlusNormal"/>
        <w:widowControl/>
        <w:numPr>
          <w:ilvl w:val="0"/>
          <w:numId w:val="3"/>
        </w:numPr>
        <w:ind w:left="0" w:firstLine="851"/>
        <w:jc w:val="both"/>
        <w:rPr>
          <w:rFonts w:ascii="Times New Roman" w:hAnsi="Times New Roman" w:cs="Times New Roman"/>
          <w:sz w:val="28"/>
          <w:szCs w:val="28"/>
        </w:rPr>
      </w:pPr>
      <w:r w:rsidRPr="00F74710">
        <w:rPr>
          <w:rFonts w:ascii="Times New Roman" w:hAnsi="Times New Roman" w:cs="Times New Roman"/>
          <w:sz w:val="28"/>
          <w:szCs w:val="28"/>
        </w:rPr>
        <w:t>Работникам, занятым на тяжелых работах, работах с вредными и (или) опасными условиями труда, учреждения, подразделения и должности которых не предусмотрены настоящим Перечнем, устанавливаются компенсационные выплат по результатам специальной оценки условий труда (аттестации рабочих мест, проведенной до 1 января 2014 года) в размере не менее 4 процентов к окладу (должностному окладу).</w:t>
      </w:r>
    </w:p>
    <w:p w:rsidR="000D2203" w:rsidRPr="00F74710" w:rsidRDefault="000D2203" w:rsidP="000D2203">
      <w:pPr>
        <w:pStyle w:val="ConsPlusNormal"/>
        <w:widowControl/>
        <w:ind w:firstLine="851"/>
        <w:jc w:val="both"/>
        <w:outlineLvl w:val="1"/>
        <w:rPr>
          <w:rFonts w:ascii="Times New Roman" w:hAnsi="Times New Roman" w:cs="Times New Roman"/>
          <w:sz w:val="28"/>
          <w:szCs w:val="28"/>
        </w:rPr>
      </w:pPr>
      <w:r w:rsidRPr="00F74710">
        <w:rPr>
          <w:rFonts w:ascii="Times New Roman" w:hAnsi="Times New Roman" w:cs="Times New Roman"/>
          <w:sz w:val="28"/>
          <w:szCs w:val="28"/>
        </w:rPr>
        <w:t>3. Размер выплаты к окладу (должностному окладу) не образует новый оклад (должностной оклад).</w:t>
      </w:r>
    </w:p>
    <w:p w:rsidR="000D2203" w:rsidRPr="00F74710" w:rsidRDefault="000D2203" w:rsidP="000D2203">
      <w:pPr>
        <w:pStyle w:val="ConsPlusNormal"/>
        <w:widowControl/>
        <w:ind w:firstLine="851"/>
        <w:jc w:val="both"/>
        <w:rPr>
          <w:rFonts w:ascii="Times New Roman" w:hAnsi="Times New Roman" w:cs="Times New Roman"/>
          <w:sz w:val="28"/>
          <w:szCs w:val="28"/>
        </w:rPr>
      </w:pPr>
    </w:p>
    <w:p w:rsidR="000D2203" w:rsidRPr="00F74710" w:rsidRDefault="000D2203" w:rsidP="000D2203">
      <w:pPr>
        <w:pStyle w:val="ConsPlusNormal"/>
        <w:widowControl/>
        <w:ind w:firstLine="0"/>
        <w:jc w:val="both"/>
        <w:rPr>
          <w:rFonts w:ascii="Times New Roman" w:hAnsi="Times New Roman" w:cs="Times New Roman"/>
          <w:sz w:val="24"/>
          <w:szCs w:val="24"/>
        </w:rPr>
      </w:pPr>
    </w:p>
    <w:p w:rsidR="000D2203" w:rsidRPr="00F74710" w:rsidRDefault="000D2203" w:rsidP="000D2203">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 xml:space="preserve"> </w:t>
      </w:r>
    </w:p>
    <w:tbl>
      <w:tblPr>
        <w:tblW w:w="14974" w:type="dxa"/>
        <w:tblLook w:val="0000"/>
      </w:tblPr>
      <w:tblGrid>
        <w:gridCol w:w="5020"/>
        <w:gridCol w:w="4727"/>
        <w:gridCol w:w="193"/>
        <w:gridCol w:w="23"/>
        <w:gridCol w:w="4704"/>
        <w:gridCol w:w="307"/>
      </w:tblGrid>
      <w:tr w:rsidR="000D2203" w:rsidRPr="00F74710" w:rsidTr="000D2203">
        <w:trPr>
          <w:gridAfter w:val="5"/>
          <w:wAfter w:w="9954" w:type="dxa"/>
          <w:trHeight w:val="322"/>
        </w:trPr>
        <w:tc>
          <w:tcPr>
            <w:tcW w:w="5020" w:type="dxa"/>
            <w:vMerge w:val="restart"/>
            <w:tcBorders>
              <w:top w:val="nil"/>
              <w:left w:val="nil"/>
              <w:right w:val="nil"/>
            </w:tcBorders>
            <w:shd w:val="clear" w:color="auto" w:fill="auto"/>
          </w:tcPr>
          <w:p w:rsidR="000D2203" w:rsidRPr="00F74710" w:rsidRDefault="000D2203" w:rsidP="005E0C07">
            <w:pPr>
              <w:ind w:firstLine="0"/>
              <w:jc w:val="left"/>
              <w:rPr>
                <w:rFonts w:ascii="Times New Roman" w:hAnsi="Times New Roman"/>
                <w:sz w:val="28"/>
                <w:szCs w:val="28"/>
              </w:rPr>
            </w:pPr>
          </w:p>
        </w:tc>
      </w:tr>
      <w:tr w:rsidR="000D2203" w:rsidRPr="00F74710" w:rsidTr="000D2203">
        <w:trPr>
          <w:gridAfter w:val="3"/>
          <w:wAfter w:w="5034" w:type="dxa"/>
          <w:trHeight w:val="575"/>
        </w:trPr>
        <w:tc>
          <w:tcPr>
            <w:tcW w:w="5020" w:type="dxa"/>
            <w:vMerge/>
            <w:tcBorders>
              <w:left w:val="nil"/>
              <w:bottom w:val="nil"/>
              <w:right w:val="nil"/>
            </w:tcBorders>
            <w:shd w:val="clear" w:color="auto" w:fill="auto"/>
            <w:noWrap/>
          </w:tcPr>
          <w:p w:rsidR="000D2203" w:rsidRPr="00F74710" w:rsidRDefault="000D2203" w:rsidP="005E0C07">
            <w:pPr>
              <w:rPr>
                <w:rFonts w:ascii="Times New Roman" w:hAnsi="Times New Roman"/>
                <w:sz w:val="28"/>
                <w:szCs w:val="28"/>
              </w:rPr>
            </w:pPr>
          </w:p>
        </w:tc>
        <w:tc>
          <w:tcPr>
            <w:tcW w:w="4920" w:type="dxa"/>
            <w:gridSpan w:val="2"/>
            <w:tcBorders>
              <w:top w:val="nil"/>
              <w:left w:val="nil"/>
              <w:bottom w:val="nil"/>
              <w:right w:val="nil"/>
            </w:tcBorders>
            <w:shd w:val="clear" w:color="auto" w:fill="auto"/>
            <w:noWrap/>
          </w:tcPr>
          <w:p w:rsidR="000D2203" w:rsidRPr="00F74710" w:rsidRDefault="000D2203" w:rsidP="005E0C07">
            <w:pPr>
              <w:ind w:firstLine="0"/>
              <w:jc w:val="right"/>
              <w:rPr>
                <w:rFonts w:ascii="Times New Roman" w:hAnsi="Times New Roman"/>
                <w:sz w:val="28"/>
                <w:szCs w:val="28"/>
              </w:rPr>
            </w:pPr>
          </w:p>
        </w:tc>
      </w:tr>
      <w:tr w:rsidR="000D2203" w:rsidRPr="006D233E" w:rsidTr="000D2203">
        <w:trPr>
          <w:gridAfter w:val="2"/>
          <w:wAfter w:w="5011" w:type="dxa"/>
          <w:trHeight w:val="322"/>
        </w:trPr>
        <w:tc>
          <w:tcPr>
            <w:tcW w:w="9963" w:type="dxa"/>
            <w:gridSpan w:val="4"/>
            <w:vMerge w:val="restart"/>
            <w:tcBorders>
              <w:top w:val="nil"/>
              <w:left w:val="nil"/>
              <w:right w:val="nil"/>
            </w:tcBorders>
            <w:shd w:val="clear" w:color="auto" w:fill="auto"/>
          </w:tcPr>
          <w:tbl>
            <w:tblPr>
              <w:tblW w:w="9747" w:type="dxa"/>
              <w:tblLook w:val="0000"/>
            </w:tblPr>
            <w:tblGrid>
              <w:gridCol w:w="4644"/>
              <w:gridCol w:w="5103"/>
            </w:tblGrid>
            <w:tr w:rsidR="000D2203" w:rsidRPr="006D233E" w:rsidTr="005E0C07">
              <w:tblPrEx>
                <w:tblCellMar>
                  <w:top w:w="0" w:type="dxa"/>
                  <w:bottom w:w="0" w:type="dxa"/>
                </w:tblCellMar>
              </w:tblPrEx>
              <w:tc>
                <w:tcPr>
                  <w:tcW w:w="4644" w:type="dxa"/>
                  <w:tcBorders>
                    <w:top w:val="nil"/>
                    <w:left w:val="nil"/>
                    <w:bottom w:val="nil"/>
                    <w:right w:val="nil"/>
                  </w:tcBorders>
                </w:tcPr>
                <w:p w:rsidR="000D2203" w:rsidRDefault="000D2203" w:rsidP="005E0C07">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0D2203" w:rsidRPr="006D233E" w:rsidRDefault="000D2203" w:rsidP="005E0C07">
                  <w:pPr>
                    <w:ind w:firstLine="0"/>
                    <w:jc w:val="left"/>
                    <w:rPr>
                      <w:rFonts w:ascii="Times New Roman" w:hAnsi="Times New Roman"/>
                      <w:sz w:val="28"/>
                      <w:szCs w:val="28"/>
                    </w:rPr>
                  </w:pPr>
                </w:p>
              </w:tc>
              <w:tc>
                <w:tcPr>
                  <w:tcW w:w="5103" w:type="dxa"/>
                  <w:tcBorders>
                    <w:top w:val="nil"/>
                    <w:left w:val="nil"/>
                    <w:bottom w:val="nil"/>
                    <w:right w:val="nil"/>
                  </w:tcBorders>
                </w:tcPr>
                <w:p w:rsidR="000D2203" w:rsidRDefault="000D2203"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0D2203" w:rsidRPr="006D233E" w:rsidRDefault="000D2203" w:rsidP="005E0C07">
                  <w:pPr>
                    <w:pStyle w:val="ae"/>
                    <w:ind w:right="-108"/>
                    <w:rPr>
                      <w:rFonts w:ascii="Times New Roman" w:hAnsi="Times New Roman"/>
                      <w:sz w:val="28"/>
                      <w:szCs w:val="28"/>
                    </w:rPr>
                  </w:pPr>
                  <w:r>
                    <w:rPr>
                      <w:rFonts w:ascii="Times New Roman" w:hAnsi="Times New Roman"/>
                      <w:sz w:val="28"/>
                      <w:szCs w:val="28"/>
                    </w:rPr>
                    <w:t>В.В.Маниский</w:t>
                  </w:r>
                </w:p>
              </w:tc>
            </w:tr>
          </w:tbl>
          <w:p w:rsidR="000D2203" w:rsidRPr="006D233E" w:rsidRDefault="000D2203" w:rsidP="005E0C07">
            <w:pPr>
              <w:ind w:firstLine="0"/>
              <w:jc w:val="left"/>
              <w:rPr>
                <w:rFonts w:ascii="Times New Roman" w:hAnsi="Times New Roman"/>
                <w:sz w:val="28"/>
                <w:szCs w:val="28"/>
              </w:rPr>
            </w:pPr>
          </w:p>
        </w:tc>
      </w:tr>
      <w:tr w:rsidR="000D2203" w:rsidRPr="006D233E" w:rsidTr="000D2203">
        <w:trPr>
          <w:trHeight w:val="575"/>
        </w:trPr>
        <w:tc>
          <w:tcPr>
            <w:tcW w:w="9963" w:type="dxa"/>
            <w:gridSpan w:val="4"/>
            <w:vMerge/>
            <w:tcBorders>
              <w:left w:val="nil"/>
              <w:bottom w:val="nil"/>
              <w:right w:val="nil"/>
            </w:tcBorders>
            <w:shd w:val="clear" w:color="auto" w:fill="auto"/>
            <w:noWrap/>
          </w:tcPr>
          <w:p w:rsidR="000D2203" w:rsidRPr="006D233E" w:rsidRDefault="000D2203" w:rsidP="005E0C07">
            <w:pPr>
              <w:rPr>
                <w:rFonts w:ascii="Times New Roman" w:hAnsi="Times New Roman"/>
                <w:sz w:val="28"/>
                <w:szCs w:val="28"/>
              </w:rPr>
            </w:pPr>
          </w:p>
        </w:tc>
        <w:tc>
          <w:tcPr>
            <w:tcW w:w="5011" w:type="dxa"/>
            <w:gridSpan w:val="2"/>
            <w:tcBorders>
              <w:top w:val="nil"/>
              <w:left w:val="nil"/>
              <w:bottom w:val="nil"/>
              <w:right w:val="nil"/>
            </w:tcBorders>
            <w:shd w:val="clear" w:color="auto" w:fill="auto"/>
            <w:noWrap/>
          </w:tcPr>
          <w:p w:rsidR="000D2203" w:rsidRPr="006D233E" w:rsidRDefault="000D2203" w:rsidP="005E0C07">
            <w:pPr>
              <w:pStyle w:val="ae"/>
              <w:rPr>
                <w:rFonts w:ascii="Times New Roman" w:hAnsi="Times New Roman"/>
                <w:sz w:val="28"/>
                <w:szCs w:val="28"/>
              </w:rPr>
            </w:pPr>
            <w:r w:rsidRPr="006D233E">
              <w:rPr>
                <w:rFonts w:ascii="Times New Roman" w:hAnsi="Times New Roman"/>
                <w:sz w:val="28"/>
                <w:szCs w:val="28"/>
              </w:rPr>
              <w:t xml:space="preserve">         </w:t>
            </w:r>
            <w:r>
              <w:rPr>
                <w:rFonts w:ascii="Times New Roman" w:hAnsi="Times New Roman"/>
                <w:sz w:val="28"/>
                <w:szCs w:val="28"/>
              </w:rPr>
              <w:t>В.В.Маниский</w:t>
            </w:r>
          </w:p>
        </w:tc>
      </w:tr>
      <w:tr w:rsidR="000D2203" w:rsidRPr="00F74710" w:rsidTr="000D2203">
        <w:trPr>
          <w:gridAfter w:val="4"/>
          <w:wAfter w:w="5227" w:type="dxa"/>
          <w:trHeight w:val="330"/>
        </w:trPr>
        <w:tc>
          <w:tcPr>
            <w:tcW w:w="9747" w:type="dxa"/>
            <w:gridSpan w:val="2"/>
            <w:vMerge w:val="restart"/>
            <w:tcBorders>
              <w:top w:val="nil"/>
              <w:left w:val="nil"/>
              <w:right w:val="nil"/>
            </w:tcBorders>
            <w:shd w:val="clear" w:color="auto" w:fill="auto"/>
          </w:tcPr>
          <w:p w:rsidR="000D2203" w:rsidRPr="00F74710" w:rsidRDefault="000D2203" w:rsidP="005E0C07">
            <w:pPr>
              <w:ind w:firstLine="0"/>
              <w:jc w:val="left"/>
              <w:rPr>
                <w:rFonts w:ascii="Times New Roman" w:hAnsi="Times New Roman"/>
                <w:sz w:val="28"/>
                <w:szCs w:val="28"/>
              </w:rPr>
            </w:pPr>
          </w:p>
        </w:tc>
      </w:tr>
      <w:tr w:rsidR="000D2203" w:rsidRPr="00F74710" w:rsidTr="000D2203">
        <w:trPr>
          <w:gridAfter w:val="1"/>
          <w:wAfter w:w="307" w:type="dxa"/>
          <w:trHeight w:val="330"/>
        </w:trPr>
        <w:tc>
          <w:tcPr>
            <w:tcW w:w="9747" w:type="dxa"/>
            <w:gridSpan w:val="2"/>
            <w:vMerge/>
            <w:tcBorders>
              <w:left w:val="nil"/>
              <w:bottom w:val="nil"/>
              <w:right w:val="nil"/>
            </w:tcBorders>
            <w:shd w:val="clear" w:color="auto" w:fill="auto"/>
            <w:noWrap/>
          </w:tcPr>
          <w:p w:rsidR="000D2203" w:rsidRPr="00F74710" w:rsidRDefault="000D2203" w:rsidP="005E0C07">
            <w:pPr>
              <w:ind w:firstLine="0"/>
              <w:rPr>
                <w:rFonts w:ascii="Times New Roman" w:hAnsi="Times New Roman"/>
                <w:sz w:val="28"/>
                <w:szCs w:val="28"/>
              </w:rPr>
            </w:pPr>
          </w:p>
        </w:tc>
        <w:tc>
          <w:tcPr>
            <w:tcW w:w="4920" w:type="dxa"/>
            <w:gridSpan w:val="3"/>
            <w:tcBorders>
              <w:top w:val="nil"/>
              <w:left w:val="nil"/>
              <w:bottom w:val="nil"/>
              <w:right w:val="nil"/>
            </w:tcBorders>
            <w:shd w:val="clear" w:color="auto" w:fill="auto"/>
            <w:noWrap/>
          </w:tcPr>
          <w:p w:rsidR="000D2203" w:rsidRPr="00F74710" w:rsidRDefault="000D2203" w:rsidP="005E0C07">
            <w:pPr>
              <w:ind w:firstLine="0"/>
              <w:rPr>
                <w:rFonts w:ascii="Times New Roman" w:hAnsi="Times New Roman"/>
                <w:sz w:val="28"/>
                <w:szCs w:val="28"/>
              </w:rPr>
            </w:pPr>
          </w:p>
        </w:tc>
      </w:tr>
    </w:tbl>
    <w:p w:rsidR="000D2203" w:rsidRPr="00F74710" w:rsidRDefault="000D2203" w:rsidP="000D2203">
      <w:pPr>
        <w:pStyle w:val="ConsPlusNormal"/>
        <w:widowControl/>
        <w:ind w:firstLine="0"/>
        <w:jc w:val="right"/>
        <w:outlineLvl w:val="1"/>
        <w:rPr>
          <w:rFonts w:ascii="Times New Roman" w:hAnsi="Times New Roman" w:cs="Times New Roman"/>
          <w:sz w:val="24"/>
          <w:szCs w:val="24"/>
        </w:rPr>
      </w:pPr>
    </w:p>
    <w:p w:rsidR="000D2203" w:rsidRPr="00F74710" w:rsidRDefault="000D2203" w:rsidP="000D2203">
      <w:pPr>
        <w:pStyle w:val="ConsPlusNormal"/>
        <w:widowControl/>
        <w:ind w:firstLine="0"/>
        <w:jc w:val="right"/>
        <w:outlineLvl w:val="1"/>
        <w:rPr>
          <w:rFonts w:ascii="Times New Roman" w:hAnsi="Times New Roman" w:cs="Times New Roman"/>
          <w:sz w:val="24"/>
          <w:szCs w:val="24"/>
        </w:rPr>
      </w:pPr>
    </w:p>
    <w:p w:rsidR="000D2203" w:rsidRPr="00F74710" w:rsidRDefault="000D2203" w:rsidP="000D2203">
      <w:pPr>
        <w:pStyle w:val="ConsPlusNormal"/>
        <w:widowControl/>
        <w:ind w:firstLine="0"/>
        <w:jc w:val="right"/>
        <w:outlineLvl w:val="1"/>
        <w:rPr>
          <w:rFonts w:ascii="Times New Roman" w:hAnsi="Times New Roman" w:cs="Times New Roman"/>
          <w:sz w:val="24"/>
          <w:szCs w:val="24"/>
        </w:rPr>
      </w:pPr>
    </w:p>
    <w:tbl>
      <w:tblPr>
        <w:tblW w:w="0" w:type="auto"/>
        <w:tblLook w:val="04A0"/>
      </w:tblPr>
      <w:tblGrid>
        <w:gridCol w:w="4926"/>
        <w:gridCol w:w="4926"/>
      </w:tblGrid>
      <w:tr w:rsidR="00063376" w:rsidRPr="006D233E">
        <w:tc>
          <w:tcPr>
            <w:tcW w:w="4926" w:type="dxa"/>
          </w:tcPr>
          <w:p w:rsidR="00063376" w:rsidRPr="006D233E" w:rsidRDefault="00063376" w:rsidP="00EE19F6">
            <w:pPr>
              <w:ind w:firstLine="0"/>
              <w:rPr>
                <w:rFonts w:ascii="Times New Roman" w:hAnsi="Times New Roman"/>
                <w:bCs/>
                <w:sz w:val="28"/>
                <w:szCs w:val="28"/>
              </w:rPr>
            </w:pPr>
            <w:r w:rsidRPr="006D233E">
              <w:rPr>
                <w:rFonts w:ascii="Times New Roman" w:hAnsi="Times New Roman"/>
                <w:bCs/>
                <w:sz w:val="28"/>
                <w:szCs w:val="28"/>
              </w:rPr>
              <w:t xml:space="preserve">                                                                       </w:t>
            </w:r>
          </w:p>
        </w:tc>
        <w:tc>
          <w:tcPr>
            <w:tcW w:w="4926" w:type="dxa"/>
          </w:tcPr>
          <w:p w:rsidR="00063376" w:rsidRPr="006D233E" w:rsidRDefault="00063376" w:rsidP="00EE19F6">
            <w:pPr>
              <w:ind w:firstLine="0"/>
              <w:jc w:val="center"/>
              <w:rPr>
                <w:rFonts w:ascii="Times New Roman" w:hAnsi="Times New Roman"/>
                <w:bCs/>
                <w:sz w:val="28"/>
                <w:szCs w:val="28"/>
              </w:rPr>
            </w:pPr>
            <w:r>
              <w:rPr>
                <w:rFonts w:ascii="Times New Roman" w:hAnsi="Times New Roman"/>
                <w:bCs/>
                <w:sz w:val="28"/>
                <w:szCs w:val="28"/>
              </w:rPr>
              <w:t>Приложение № 7</w:t>
            </w:r>
          </w:p>
          <w:p w:rsidR="00063376" w:rsidRPr="006D233E" w:rsidRDefault="00063376" w:rsidP="00EE19F6">
            <w:pPr>
              <w:ind w:firstLine="0"/>
              <w:jc w:val="center"/>
              <w:rPr>
                <w:rFonts w:ascii="Times New Roman" w:hAnsi="Times New Roman"/>
                <w:bCs/>
                <w:sz w:val="28"/>
                <w:szCs w:val="28"/>
              </w:rPr>
            </w:pPr>
          </w:p>
        </w:tc>
      </w:tr>
      <w:tr w:rsidR="00063376" w:rsidRPr="006D233E">
        <w:tc>
          <w:tcPr>
            <w:tcW w:w="4926" w:type="dxa"/>
          </w:tcPr>
          <w:p w:rsidR="00063376" w:rsidRPr="006D233E" w:rsidRDefault="00063376" w:rsidP="00EE19F6">
            <w:pPr>
              <w:ind w:firstLine="0"/>
              <w:rPr>
                <w:rFonts w:ascii="Times New Roman" w:hAnsi="Times New Roman"/>
                <w:bCs/>
                <w:sz w:val="28"/>
                <w:szCs w:val="28"/>
              </w:rPr>
            </w:pPr>
          </w:p>
        </w:tc>
        <w:tc>
          <w:tcPr>
            <w:tcW w:w="4926" w:type="dxa"/>
          </w:tcPr>
          <w:p w:rsidR="00C53D5B" w:rsidRPr="00CF7F81" w:rsidRDefault="00C53D5B" w:rsidP="00C53D5B">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Pr>
                <w:rFonts w:ascii="Times New Roman" w:hAnsi="Times New Roman"/>
                <w:b w:val="0"/>
                <w:color w:val="auto"/>
                <w:sz w:val="28"/>
                <w:szCs w:val="28"/>
              </w:rPr>
              <w:t xml:space="preserve"> </w:t>
            </w:r>
            <w:r w:rsidR="000D2203">
              <w:rPr>
                <w:rFonts w:ascii="Times New Roman" w:hAnsi="Times New Roman"/>
                <w:b w:val="0"/>
                <w:color w:val="auto"/>
                <w:sz w:val="28"/>
                <w:szCs w:val="28"/>
              </w:rPr>
              <w:t xml:space="preserve">                                    </w:t>
            </w:r>
            <w:r>
              <w:rPr>
                <w:rFonts w:ascii="Times New Roman" w:hAnsi="Times New Roman"/>
                <w:b w:val="0"/>
                <w:color w:val="auto"/>
                <w:sz w:val="28"/>
                <w:szCs w:val="28"/>
              </w:rPr>
              <w:t>на</w:t>
            </w:r>
            <w:r w:rsidR="002609B2">
              <w:rPr>
                <w:rFonts w:ascii="Times New Roman" w:hAnsi="Times New Roman"/>
                <w:b w:val="0"/>
                <w:color w:val="auto"/>
                <w:sz w:val="28"/>
                <w:szCs w:val="28"/>
              </w:rPr>
              <w:t xml:space="preserve"> 01.01</w:t>
            </w:r>
            <w:r w:rsidR="00AF48C5">
              <w:rPr>
                <w:rFonts w:ascii="Times New Roman" w:hAnsi="Times New Roman"/>
                <w:b w:val="0"/>
                <w:color w:val="auto"/>
                <w:sz w:val="28"/>
                <w:szCs w:val="28"/>
              </w:rPr>
              <w:t>.</w:t>
            </w:r>
            <w:r w:rsidR="00BE6452">
              <w:rPr>
                <w:rFonts w:ascii="Times New Roman" w:hAnsi="Times New Roman"/>
                <w:b w:val="0"/>
                <w:color w:val="auto"/>
                <w:sz w:val="28"/>
                <w:szCs w:val="28"/>
              </w:rPr>
              <w:t xml:space="preserve"> 2017</w:t>
            </w:r>
            <w:r>
              <w:rPr>
                <w:rFonts w:ascii="Times New Roman" w:hAnsi="Times New Roman"/>
                <w:b w:val="0"/>
                <w:color w:val="auto"/>
                <w:sz w:val="28"/>
                <w:szCs w:val="28"/>
              </w:rPr>
              <w:t xml:space="preserve"> год</w:t>
            </w:r>
          </w:p>
          <w:p w:rsidR="00063376" w:rsidRPr="006D233E" w:rsidRDefault="00063376" w:rsidP="00EE19F6">
            <w:pPr>
              <w:ind w:firstLine="0"/>
              <w:rPr>
                <w:rFonts w:ascii="Times New Roman" w:hAnsi="Times New Roman"/>
                <w:bCs/>
                <w:sz w:val="28"/>
                <w:szCs w:val="28"/>
              </w:rPr>
            </w:pPr>
          </w:p>
        </w:tc>
      </w:tr>
    </w:tbl>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p w:rsidR="00063376" w:rsidRPr="006D233E" w:rsidRDefault="00063376" w:rsidP="00063376">
      <w:pPr>
        <w:pStyle w:val="ConsPlusTitle"/>
        <w:widowControl/>
        <w:ind w:left="-180"/>
        <w:jc w:val="center"/>
        <w:rPr>
          <w:rFonts w:ascii="Times New Roman" w:hAnsi="Times New Roman" w:cs="Times New Roman"/>
          <w:b w:val="0"/>
          <w:sz w:val="28"/>
          <w:szCs w:val="28"/>
        </w:rPr>
      </w:pPr>
      <w:r w:rsidRPr="006D233E">
        <w:rPr>
          <w:rFonts w:ascii="Times New Roman" w:hAnsi="Times New Roman" w:cs="Times New Roman"/>
          <w:b w:val="0"/>
          <w:sz w:val="28"/>
          <w:szCs w:val="28"/>
        </w:rPr>
        <w:t>ВЫПЛАТЫ</w:t>
      </w:r>
    </w:p>
    <w:p w:rsidR="00063376" w:rsidRPr="006D233E" w:rsidRDefault="00063376" w:rsidP="00063376">
      <w:pPr>
        <w:pStyle w:val="ConsPlusTitle"/>
        <w:widowControl/>
        <w:ind w:left="-180"/>
        <w:jc w:val="center"/>
        <w:rPr>
          <w:rFonts w:ascii="Times New Roman" w:hAnsi="Times New Roman" w:cs="Times New Roman"/>
          <w:b w:val="0"/>
          <w:sz w:val="28"/>
          <w:szCs w:val="28"/>
        </w:rPr>
      </w:pPr>
      <w:r w:rsidRPr="006D233E">
        <w:rPr>
          <w:rFonts w:ascii="Times New Roman" w:hAnsi="Times New Roman" w:cs="Times New Roman"/>
          <w:b w:val="0"/>
          <w:sz w:val="28"/>
          <w:szCs w:val="28"/>
        </w:rPr>
        <w:t xml:space="preserve">компенсационного характера за работу с тяжелыми условиями труда </w:t>
      </w:r>
    </w:p>
    <w:p w:rsidR="00063376" w:rsidRPr="006D233E" w:rsidRDefault="00063376" w:rsidP="00063376">
      <w:pPr>
        <w:pStyle w:val="ConsPlusNormal"/>
        <w:widowControl/>
        <w:ind w:firstLine="0"/>
        <w:jc w:val="both"/>
        <w:rPr>
          <w:rFonts w:ascii="Times New Roman" w:hAnsi="Times New Roman" w:cs="Times New Roman"/>
          <w:sz w:val="24"/>
          <w:szCs w:val="24"/>
        </w:rPr>
      </w:pPr>
    </w:p>
    <w:p w:rsidR="00063376" w:rsidRPr="006D233E" w:rsidRDefault="00063376" w:rsidP="00063376">
      <w:pPr>
        <w:pStyle w:val="ConsPlusNormal"/>
        <w:widowControl/>
        <w:ind w:firstLine="0"/>
        <w:jc w:val="both"/>
        <w:rPr>
          <w:rFonts w:ascii="Times New Roman" w:hAnsi="Times New Roman" w:cs="Times New Roman"/>
          <w:sz w:val="24"/>
          <w:szCs w:val="24"/>
        </w:rPr>
      </w:pPr>
    </w:p>
    <w:p w:rsidR="00063376" w:rsidRPr="006D233E" w:rsidRDefault="00063376" w:rsidP="00063376">
      <w:pPr>
        <w:pStyle w:val="ConsPlusNormal"/>
        <w:widowControl/>
        <w:ind w:firstLine="851"/>
        <w:jc w:val="both"/>
        <w:rPr>
          <w:rFonts w:ascii="Times New Roman" w:hAnsi="Times New Roman" w:cs="Times New Roman"/>
          <w:i/>
          <w:sz w:val="28"/>
          <w:szCs w:val="28"/>
        </w:rPr>
      </w:pPr>
      <w:r w:rsidRPr="006D233E">
        <w:rPr>
          <w:rFonts w:ascii="Times New Roman" w:hAnsi="Times New Roman" w:cs="Times New Roman"/>
          <w:sz w:val="28"/>
          <w:szCs w:val="28"/>
        </w:rPr>
        <w:t>Рабочим, занятым на работах с тяжелыми условиями труда, устанавливаются компенсационные выплаты по результатам аттестации рабочего места в размере 12 – 24 процентов к окладу.</w:t>
      </w:r>
      <w:r w:rsidRPr="006D233E">
        <w:rPr>
          <w:rFonts w:ascii="Times New Roman" w:hAnsi="Times New Roman" w:cs="Times New Roman"/>
          <w:i/>
          <w:sz w:val="28"/>
          <w:szCs w:val="28"/>
        </w:rPr>
        <w:t xml:space="preserve"> </w:t>
      </w:r>
    </w:p>
    <w:p w:rsidR="00063376" w:rsidRPr="006D233E" w:rsidRDefault="00063376" w:rsidP="00063376">
      <w:pPr>
        <w:pStyle w:val="ConsPlusNormal"/>
        <w:widowControl/>
        <w:ind w:firstLine="851"/>
        <w:jc w:val="both"/>
        <w:rPr>
          <w:rFonts w:ascii="Times New Roman" w:hAnsi="Times New Roman" w:cs="Times New Roman"/>
          <w:sz w:val="28"/>
          <w:szCs w:val="28"/>
        </w:rPr>
      </w:pPr>
      <w:r w:rsidRPr="006D233E">
        <w:rPr>
          <w:rFonts w:ascii="Times New Roman" w:hAnsi="Times New Roman" w:cs="Times New Roman"/>
          <w:sz w:val="28"/>
          <w:szCs w:val="28"/>
        </w:rPr>
        <w:t>Указанные выплаты начисляются за время фактической занятости рабочего на таких рабочих местах. Перечень конкретных работ, профессий рабочих и размеры выплат утверждаются руководителем учреждения здравоохранения по согласованию с представительным органом работников.</w:t>
      </w:r>
    </w:p>
    <w:p w:rsidR="00063376" w:rsidRPr="006D233E" w:rsidRDefault="00063376" w:rsidP="00063376">
      <w:pPr>
        <w:pStyle w:val="ConsPlusNormal"/>
        <w:widowControl/>
        <w:ind w:firstLine="851"/>
        <w:jc w:val="both"/>
        <w:outlineLvl w:val="1"/>
        <w:rPr>
          <w:rFonts w:ascii="Times New Roman" w:hAnsi="Times New Roman" w:cs="Times New Roman"/>
          <w:sz w:val="28"/>
          <w:szCs w:val="28"/>
        </w:rPr>
      </w:pPr>
      <w:r w:rsidRPr="006D233E">
        <w:rPr>
          <w:rFonts w:ascii="Times New Roman" w:hAnsi="Times New Roman" w:cs="Times New Roman"/>
          <w:sz w:val="28"/>
          <w:szCs w:val="28"/>
        </w:rPr>
        <w:t>Размер выплаты к окладу (должностному окладу) не образует новый оклад (должностной оклад).</w:t>
      </w:r>
    </w:p>
    <w:p w:rsidR="00063376" w:rsidRPr="006D233E" w:rsidRDefault="00063376" w:rsidP="00063376">
      <w:pPr>
        <w:pStyle w:val="ConsPlusNormal"/>
        <w:widowControl/>
        <w:ind w:firstLine="851"/>
        <w:jc w:val="both"/>
        <w:rPr>
          <w:rFonts w:ascii="Times New Roman" w:hAnsi="Times New Roman" w:cs="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tbl>
      <w:tblPr>
        <w:tblW w:w="10207" w:type="dxa"/>
        <w:tblInd w:w="-176" w:type="dxa"/>
        <w:tblLook w:val="0000"/>
      </w:tblPr>
      <w:tblGrid>
        <w:gridCol w:w="284"/>
        <w:gridCol w:w="4644"/>
        <w:gridCol w:w="268"/>
        <w:gridCol w:w="4835"/>
        <w:gridCol w:w="85"/>
        <w:gridCol w:w="91"/>
      </w:tblGrid>
      <w:tr w:rsidR="00486CBB" w:rsidRPr="006D233E" w:rsidTr="000D2203">
        <w:trPr>
          <w:gridAfter w:val="3"/>
          <w:wAfter w:w="5011" w:type="dxa"/>
          <w:trHeight w:val="322"/>
        </w:trPr>
        <w:tc>
          <w:tcPr>
            <w:tcW w:w="5196" w:type="dxa"/>
            <w:gridSpan w:val="3"/>
            <w:vMerge w:val="restart"/>
            <w:tcBorders>
              <w:top w:val="nil"/>
              <w:left w:val="nil"/>
              <w:right w:val="nil"/>
            </w:tcBorders>
            <w:shd w:val="clear" w:color="auto" w:fill="auto"/>
          </w:tcPr>
          <w:p w:rsidR="00486CBB" w:rsidRPr="006D233E" w:rsidRDefault="00486CBB" w:rsidP="00FA0BA8">
            <w:pPr>
              <w:ind w:firstLine="0"/>
              <w:jc w:val="left"/>
              <w:rPr>
                <w:rFonts w:ascii="Times New Roman" w:hAnsi="Times New Roman"/>
                <w:sz w:val="28"/>
                <w:szCs w:val="28"/>
              </w:rPr>
            </w:pPr>
          </w:p>
        </w:tc>
      </w:tr>
      <w:tr w:rsidR="00486CBB" w:rsidRPr="006D233E" w:rsidTr="000D2203">
        <w:trPr>
          <w:trHeight w:val="575"/>
        </w:trPr>
        <w:tc>
          <w:tcPr>
            <w:tcW w:w="5196" w:type="dxa"/>
            <w:gridSpan w:val="3"/>
            <w:vMerge/>
            <w:tcBorders>
              <w:left w:val="nil"/>
              <w:bottom w:val="nil"/>
              <w:right w:val="nil"/>
            </w:tcBorders>
            <w:shd w:val="clear" w:color="auto" w:fill="auto"/>
            <w:noWrap/>
          </w:tcPr>
          <w:p w:rsidR="00486CBB" w:rsidRPr="006D233E" w:rsidRDefault="00486CBB" w:rsidP="00FA0BA8">
            <w:pPr>
              <w:rPr>
                <w:rFonts w:ascii="Times New Roman" w:hAnsi="Times New Roman"/>
                <w:sz w:val="28"/>
                <w:szCs w:val="28"/>
              </w:rPr>
            </w:pPr>
          </w:p>
        </w:tc>
        <w:tc>
          <w:tcPr>
            <w:tcW w:w="5011" w:type="dxa"/>
            <w:gridSpan w:val="3"/>
            <w:tcBorders>
              <w:top w:val="nil"/>
              <w:left w:val="nil"/>
              <w:bottom w:val="nil"/>
              <w:right w:val="nil"/>
            </w:tcBorders>
            <w:shd w:val="clear" w:color="auto" w:fill="auto"/>
            <w:noWrap/>
          </w:tcPr>
          <w:p w:rsidR="00486CBB" w:rsidRPr="006D233E" w:rsidRDefault="00486CBB" w:rsidP="00FA0BA8">
            <w:pPr>
              <w:pStyle w:val="ae"/>
              <w:rPr>
                <w:rFonts w:ascii="Times New Roman" w:hAnsi="Times New Roman"/>
                <w:sz w:val="28"/>
                <w:szCs w:val="28"/>
              </w:rPr>
            </w:pPr>
          </w:p>
        </w:tc>
      </w:tr>
      <w:tr w:rsidR="00063376" w:rsidRPr="006D233E" w:rsidTr="000D2203">
        <w:trPr>
          <w:gridAfter w:val="3"/>
          <w:wAfter w:w="5011" w:type="dxa"/>
          <w:trHeight w:val="322"/>
        </w:trPr>
        <w:tc>
          <w:tcPr>
            <w:tcW w:w="5196" w:type="dxa"/>
            <w:gridSpan w:val="3"/>
            <w:vMerge w:val="restart"/>
            <w:tcBorders>
              <w:top w:val="nil"/>
              <w:left w:val="nil"/>
              <w:right w:val="nil"/>
            </w:tcBorders>
            <w:shd w:val="clear" w:color="auto" w:fill="auto"/>
          </w:tcPr>
          <w:p w:rsidR="00063376" w:rsidRPr="006D233E" w:rsidRDefault="00063376" w:rsidP="00EE19F6">
            <w:pPr>
              <w:ind w:firstLine="0"/>
              <w:jc w:val="left"/>
              <w:rPr>
                <w:rFonts w:ascii="Times New Roman" w:hAnsi="Times New Roman"/>
                <w:sz w:val="28"/>
                <w:szCs w:val="28"/>
              </w:rPr>
            </w:pPr>
          </w:p>
        </w:tc>
      </w:tr>
      <w:tr w:rsidR="00063376" w:rsidRPr="006D233E" w:rsidTr="000D2203">
        <w:trPr>
          <w:gridAfter w:val="1"/>
          <w:wAfter w:w="91" w:type="dxa"/>
          <w:trHeight w:val="575"/>
        </w:trPr>
        <w:tc>
          <w:tcPr>
            <w:tcW w:w="5196" w:type="dxa"/>
            <w:gridSpan w:val="3"/>
            <w:vMerge/>
            <w:tcBorders>
              <w:left w:val="nil"/>
              <w:bottom w:val="nil"/>
              <w:right w:val="nil"/>
            </w:tcBorders>
            <w:shd w:val="clear" w:color="auto" w:fill="auto"/>
            <w:noWrap/>
          </w:tcPr>
          <w:p w:rsidR="00063376" w:rsidRPr="006D233E" w:rsidRDefault="00063376" w:rsidP="00EE19F6">
            <w:pPr>
              <w:rPr>
                <w:rFonts w:ascii="Times New Roman" w:hAnsi="Times New Roman"/>
                <w:sz w:val="28"/>
                <w:szCs w:val="28"/>
              </w:rPr>
            </w:pPr>
          </w:p>
        </w:tc>
        <w:tc>
          <w:tcPr>
            <w:tcW w:w="4920" w:type="dxa"/>
            <w:gridSpan w:val="2"/>
            <w:tcBorders>
              <w:top w:val="nil"/>
              <w:left w:val="nil"/>
              <w:bottom w:val="nil"/>
              <w:right w:val="nil"/>
            </w:tcBorders>
            <w:shd w:val="clear" w:color="auto" w:fill="auto"/>
            <w:noWrap/>
          </w:tcPr>
          <w:p w:rsidR="00063376" w:rsidRPr="006D233E" w:rsidRDefault="00063376" w:rsidP="00EE19F6">
            <w:pPr>
              <w:ind w:firstLine="0"/>
              <w:jc w:val="right"/>
              <w:rPr>
                <w:rFonts w:ascii="Times New Roman" w:hAnsi="Times New Roman"/>
                <w:sz w:val="28"/>
                <w:szCs w:val="28"/>
              </w:rPr>
            </w:pPr>
          </w:p>
        </w:tc>
      </w:tr>
      <w:tr w:rsidR="000D2203" w:rsidRPr="006D233E" w:rsidTr="000D2203">
        <w:trPr>
          <w:gridBefore w:val="1"/>
          <w:gridAfter w:val="2"/>
          <w:wBefore w:w="284" w:type="dxa"/>
          <w:wAfter w:w="176" w:type="dxa"/>
        </w:trPr>
        <w:tc>
          <w:tcPr>
            <w:tcW w:w="4644" w:type="dxa"/>
            <w:tcBorders>
              <w:top w:val="nil"/>
              <w:left w:val="nil"/>
              <w:bottom w:val="nil"/>
              <w:right w:val="nil"/>
            </w:tcBorders>
          </w:tcPr>
          <w:p w:rsidR="000D2203" w:rsidRDefault="000D2203" w:rsidP="005E0C07">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0D2203" w:rsidRPr="006D233E" w:rsidRDefault="000D2203" w:rsidP="005E0C07">
            <w:pPr>
              <w:ind w:firstLine="0"/>
              <w:jc w:val="left"/>
              <w:rPr>
                <w:rFonts w:ascii="Times New Roman" w:hAnsi="Times New Roman"/>
                <w:sz w:val="28"/>
                <w:szCs w:val="28"/>
              </w:rPr>
            </w:pPr>
          </w:p>
        </w:tc>
        <w:tc>
          <w:tcPr>
            <w:tcW w:w="5103" w:type="dxa"/>
            <w:gridSpan w:val="2"/>
            <w:tcBorders>
              <w:top w:val="nil"/>
              <w:left w:val="nil"/>
              <w:bottom w:val="nil"/>
              <w:right w:val="nil"/>
            </w:tcBorders>
          </w:tcPr>
          <w:p w:rsidR="000D2203" w:rsidRDefault="000D2203"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0D2203" w:rsidRPr="006D233E" w:rsidRDefault="000D2203" w:rsidP="005E0C07">
            <w:pPr>
              <w:pStyle w:val="ae"/>
              <w:ind w:right="-108"/>
              <w:rPr>
                <w:rFonts w:ascii="Times New Roman" w:hAnsi="Times New Roman"/>
                <w:sz w:val="28"/>
                <w:szCs w:val="28"/>
              </w:rPr>
            </w:pPr>
            <w:r>
              <w:rPr>
                <w:rFonts w:ascii="Times New Roman" w:hAnsi="Times New Roman"/>
                <w:sz w:val="28"/>
                <w:szCs w:val="28"/>
              </w:rPr>
              <w:t>В.В.Маниский</w:t>
            </w:r>
          </w:p>
        </w:tc>
      </w:tr>
      <w:tr w:rsidR="00063376" w:rsidRPr="006D233E" w:rsidTr="000D2203">
        <w:trPr>
          <w:gridAfter w:val="3"/>
          <w:wAfter w:w="5011" w:type="dxa"/>
          <w:trHeight w:val="330"/>
        </w:trPr>
        <w:tc>
          <w:tcPr>
            <w:tcW w:w="5196" w:type="dxa"/>
            <w:gridSpan w:val="3"/>
            <w:vMerge w:val="restart"/>
            <w:tcBorders>
              <w:top w:val="nil"/>
              <w:left w:val="nil"/>
              <w:right w:val="nil"/>
            </w:tcBorders>
            <w:shd w:val="clear" w:color="auto" w:fill="auto"/>
            <w:vAlign w:val="bottom"/>
          </w:tcPr>
          <w:p w:rsidR="00063376" w:rsidRPr="006D233E" w:rsidRDefault="00063376" w:rsidP="00EE19F6">
            <w:pPr>
              <w:ind w:firstLine="0"/>
              <w:rPr>
                <w:rFonts w:ascii="Times New Roman" w:hAnsi="Times New Roman"/>
                <w:sz w:val="28"/>
                <w:szCs w:val="28"/>
              </w:rPr>
            </w:pPr>
          </w:p>
        </w:tc>
      </w:tr>
      <w:tr w:rsidR="00063376" w:rsidRPr="006D233E" w:rsidTr="000D2203">
        <w:trPr>
          <w:gridAfter w:val="1"/>
          <w:wAfter w:w="91" w:type="dxa"/>
          <w:trHeight w:val="330"/>
        </w:trPr>
        <w:tc>
          <w:tcPr>
            <w:tcW w:w="5196" w:type="dxa"/>
            <w:gridSpan w:val="3"/>
            <w:vMerge/>
            <w:tcBorders>
              <w:left w:val="nil"/>
              <w:bottom w:val="nil"/>
              <w:right w:val="nil"/>
            </w:tcBorders>
            <w:shd w:val="clear" w:color="auto" w:fill="auto"/>
            <w:noWrap/>
            <w:vAlign w:val="bottom"/>
          </w:tcPr>
          <w:p w:rsidR="00063376" w:rsidRPr="006D233E" w:rsidRDefault="00063376" w:rsidP="00EE19F6">
            <w:pPr>
              <w:ind w:firstLine="0"/>
              <w:rPr>
                <w:rFonts w:ascii="Times New Roman" w:hAnsi="Times New Roman"/>
                <w:sz w:val="28"/>
                <w:szCs w:val="28"/>
              </w:rPr>
            </w:pPr>
          </w:p>
        </w:tc>
        <w:tc>
          <w:tcPr>
            <w:tcW w:w="4920" w:type="dxa"/>
            <w:gridSpan w:val="2"/>
            <w:tcBorders>
              <w:top w:val="nil"/>
              <w:left w:val="nil"/>
              <w:bottom w:val="nil"/>
              <w:right w:val="nil"/>
            </w:tcBorders>
            <w:shd w:val="clear" w:color="auto" w:fill="auto"/>
            <w:noWrap/>
            <w:vAlign w:val="bottom"/>
          </w:tcPr>
          <w:p w:rsidR="00063376" w:rsidRPr="006D233E" w:rsidRDefault="00063376" w:rsidP="00EE19F6">
            <w:pPr>
              <w:ind w:firstLine="0"/>
              <w:jc w:val="right"/>
              <w:rPr>
                <w:rFonts w:ascii="Times New Roman" w:hAnsi="Times New Roman"/>
                <w:sz w:val="28"/>
                <w:szCs w:val="28"/>
              </w:rPr>
            </w:pPr>
          </w:p>
        </w:tc>
      </w:tr>
    </w:tbl>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p w:rsidR="00063376" w:rsidRPr="006D233E" w:rsidRDefault="00063376" w:rsidP="00063376">
      <w:pPr>
        <w:pStyle w:val="ConsPlusNormal"/>
        <w:widowControl/>
        <w:ind w:firstLine="0"/>
        <w:jc w:val="right"/>
        <w:outlineLvl w:val="1"/>
        <w:rPr>
          <w:rFonts w:ascii="Times New Roman" w:hAnsi="Times New Roman" w:cs="Times New Roman"/>
          <w:sz w:val="24"/>
          <w:szCs w:val="24"/>
        </w:rPr>
      </w:pPr>
    </w:p>
    <w:tbl>
      <w:tblPr>
        <w:tblW w:w="0" w:type="auto"/>
        <w:tblLook w:val="04A0"/>
      </w:tblPr>
      <w:tblGrid>
        <w:gridCol w:w="4926"/>
        <w:gridCol w:w="4926"/>
      </w:tblGrid>
      <w:tr w:rsidR="00063376" w:rsidRPr="006D233E">
        <w:tc>
          <w:tcPr>
            <w:tcW w:w="4926" w:type="dxa"/>
          </w:tcPr>
          <w:p w:rsidR="00063376" w:rsidRPr="006D233E" w:rsidRDefault="00063376" w:rsidP="00EE19F6">
            <w:pPr>
              <w:ind w:firstLine="0"/>
              <w:rPr>
                <w:rFonts w:ascii="Times New Roman" w:hAnsi="Times New Roman"/>
                <w:bCs/>
                <w:sz w:val="28"/>
                <w:szCs w:val="28"/>
              </w:rPr>
            </w:pPr>
            <w:r w:rsidRPr="006D233E">
              <w:rPr>
                <w:rFonts w:ascii="Times New Roman" w:hAnsi="Times New Roman"/>
                <w:sz w:val="24"/>
                <w:szCs w:val="24"/>
              </w:rPr>
              <w:t xml:space="preserve">        </w:t>
            </w:r>
            <w:r w:rsidRPr="006D233E">
              <w:rPr>
                <w:rFonts w:ascii="Times New Roman" w:hAnsi="Times New Roman"/>
                <w:bCs/>
                <w:sz w:val="28"/>
                <w:szCs w:val="28"/>
              </w:rPr>
              <w:t xml:space="preserve">                                                                        </w:t>
            </w:r>
          </w:p>
        </w:tc>
        <w:tc>
          <w:tcPr>
            <w:tcW w:w="4926" w:type="dxa"/>
          </w:tcPr>
          <w:p w:rsidR="00063376" w:rsidRPr="006D233E" w:rsidRDefault="00063376" w:rsidP="00EE19F6">
            <w:pPr>
              <w:ind w:firstLine="0"/>
              <w:jc w:val="center"/>
              <w:rPr>
                <w:rFonts w:ascii="Times New Roman" w:hAnsi="Times New Roman"/>
                <w:bCs/>
                <w:sz w:val="28"/>
                <w:szCs w:val="28"/>
              </w:rPr>
            </w:pPr>
            <w:r>
              <w:rPr>
                <w:rFonts w:ascii="Times New Roman" w:hAnsi="Times New Roman"/>
                <w:bCs/>
                <w:sz w:val="28"/>
                <w:szCs w:val="28"/>
              </w:rPr>
              <w:t>Приложение № 8</w:t>
            </w:r>
          </w:p>
          <w:p w:rsidR="00063376" w:rsidRPr="006D233E" w:rsidRDefault="00063376" w:rsidP="00EE19F6">
            <w:pPr>
              <w:ind w:firstLine="0"/>
              <w:jc w:val="center"/>
              <w:rPr>
                <w:rFonts w:ascii="Times New Roman" w:hAnsi="Times New Roman"/>
                <w:bCs/>
                <w:sz w:val="28"/>
                <w:szCs w:val="28"/>
              </w:rPr>
            </w:pPr>
          </w:p>
        </w:tc>
      </w:tr>
      <w:tr w:rsidR="00063376" w:rsidRPr="006D233E">
        <w:tc>
          <w:tcPr>
            <w:tcW w:w="4926" w:type="dxa"/>
          </w:tcPr>
          <w:p w:rsidR="00063376" w:rsidRPr="006D233E" w:rsidRDefault="00063376" w:rsidP="00EE19F6">
            <w:pPr>
              <w:ind w:firstLine="0"/>
              <w:rPr>
                <w:rFonts w:ascii="Times New Roman" w:hAnsi="Times New Roman"/>
                <w:bCs/>
                <w:sz w:val="28"/>
                <w:szCs w:val="28"/>
              </w:rPr>
            </w:pPr>
          </w:p>
        </w:tc>
        <w:tc>
          <w:tcPr>
            <w:tcW w:w="4926" w:type="dxa"/>
          </w:tcPr>
          <w:p w:rsidR="00C53D5B" w:rsidRPr="00CF7F81" w:rsidRDefault="00C53D5B" w:rsidP="00C53D5B">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sidR="000D2203">
              <w:rPr>
                <w:rFonts w:ascii="Times New Roman" w:hAnsi="Times New Roman"/>
                <w:b w:val="0"/>
                <w:color w:val="auto"/>
                <w:sz w:val="28"/>
                <w:szCs w:val="28"/>
              </w:rPr>
              <w:t xml:space="preserve">                                   </w:t>
            </w:r>
            <w:r>
              <w:rPr>
                <w:rFonts w:ascii="Times New Roman" w:hAnsi="Times New Roman"/>
                <w:b w:val="0"/>
                <w:color w:val="auto"/>
                <w:sz w:val="28"/>
                <w:szCs w:val="28"/>
              </w:rPr>
              <w:t xml:space="preserve"> на</w:t>
            </w:r>
            <w:r w:rsidR="002609B2">
              <w:rPr>
                <w:rFonts w:ascii="Times New Roman" w:hAnsi="Times New Roman"/>
                <w:b w:val="0"/>
                <w:color w:val="auto"/>
                <w:sz w:val="28"/>
                <w:szCs w:val="28"/>
              </w:rPr>
              <w:t xml:space="preserve"> 01.01</w:t>
            </w:r>
            <w:r w:rsidR="00AF48C5">
              <w:rPr>
                <w:rFonts w:ascii="Times New Roman" w:hAnsi="Times New Roman"/>
                <w:b w:val="0"/>
                <w:color w:val="auto"/>
                <w:sz w:val="28"/>
                <w:szCs w:val="28"/>
              </w:rPr>
              <w:t>.</w:t>
            </w:r>
            <w:r w:rsidR="00BE6452">
              <w:rPr>
                <w:rFonts w:ascii="Times New Roman" w:hAnsi="Times New Roman"/>
                <w:b w:val="0"/>
                <w:color w:val="auto"/>
                <w:sz w:val="28"/>
                <w:szCs w:val="28"/>
              </w:rPr>
              <w:t xml:space="preserve"> 2017</w:t>
            </w:r>
            <w:r>
              <w:rPr>
                <w:rFonts w:ascii="Times New Roman" w:hAnsi="Times New Roman"/>
                <w:b w:val="0"/>
                <w:color w:val="auto"/>
                <w:sz w:val="28"/>
                <w:szCs w:val="28"/>
              </w:rPr>
              <w:t xml:space="preserve"> год</w:t>
            </w:r>
          </w:p>
          <w:p w:rsidR="00063376" w:rsidRPr="006D233E" w:rsidRDefault="00063376" w:rsidP="00EE19F6">
            <w:pPr>
              <w:ind w:firstLine="0"/>
              <w:rPr>
                <w:rFonts w:ascii="Times New Roman" w:hAnsi="Times New Roman"/>
                <w:bCs/>
                <w:sz w:val="28"/>
                <w:szCs w:val="28"/>
              </w:rPr>
            </w:pPr>
          </w:p>
        </w:tc>
      </w:tr>
    </w:tbl>
    <w:p w:rsidR="00063376" w:rsidRPr="006D233E" w:rsidRDefault="00063376" w:rsidP="00063376">
      <w:pPr>
        <w:jc w:val="right"/>
        <w:rPr>
          <w:rFonts w:ascii="Times New Roman" w:hAnsi="Times New Roman"/>
          <w:b/>
          <w:sz w:val="24"/>
          <w:szCs w:val="24"/>
        </w:rPr>
      </w:pP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 xml:space="preserve">РАЗМЕРЫ </w:t>
      </w:r>
    </w:p>
    <w:p w:rsidR="00063376" w:rsidRPr="006D233E" w:rsidRDefault="00063376" w:rsidP="00063376">
      <w:pPr>
        <w:jc w:val="center"/>
        <w:rPr>
          <w:rFonts w:ascii="Times New Roman" w:hAnsi="Times New Roman"/>
          <w:sz w:val="28"/>
          <w:szCs w:val="28"/>
        </w:rPr>
      </w:pPr>
      <w:r w:rsidRPr="006D233E">
        <w:rPr>
          <w:rFonts w:ascii="Times New Roman" w:hAnsi="Times New Roman"/>
          <w:sz w:val="28"/>
          <w:szCs w:val="28"/>
        </w:rPr>
        <w:t xml:space="preserve">и порядок установления выплат за работу в условиях, </w:t>
      </w:r>
    </w:p>
    <w:p w:rsidR="00063376" w:rsidRDefault="00063376" w:rsidP="00063376">
      <w:pPr>
        <w:jc w:val="center"/>
        <w:rPr>
          <w:rFonts w:ascii="Times New Roman" w:hAnsi="Times New Roman"/>
          <w:sz w:val="28"/>
          <w:szCs w:val="28"/>
        </w:rPr>
      </w:pPr>
      <w:r w:rsidRPr="006D233E">
        <w:rPr>
          <w:rFonts w:ascii="Times New Roman" w:hAnsi="Times New Roman"/>
          <w:sz w:val="28"/>
          <w:szCs w:val="28"/>
        </w:rPr>
        <w:t>отклоняющихся от нормальных</w:t>
      </w:r>
    </w:p>
    <w:p w:rsidR="00AF48C5" w:rsidRDefault="00AF48C5" w:rsidP="00063376">
      <w:pPr>
        <w:jc w:val="center"/>
        <w:rPr>
          <w:rFonts w:ascii="Times New Roman" w:hAnsi="Times New Roman"/>
          <w:sz w:val="28"/>
          <w:szCs w:val="28"/>
        </w:rPr>
      </w:pPr>
    </w:p>
    <w:p w:rsidR="00AF48C5" w:rsidRPr="006D233E" w:rsidRDefault="00AF48C5" w:rsidP="00063376">
      <w:pPr>
        <w:jc w:val="center"/>
        <w:rPr>
          <w:rFonts w:ascii="Times New Roman" w:hAnsi="Times New Roman"/>
          <w:sz w:val="28"/>
          <w:szCs w:val="28"/>
        </w:rPr>
      </w:pPr>
    </w:p>
    <w:p w:rsidR="00063376" w:rsidRPr="006D233E" w:rsidRDefault="00063376" w:rsidP="00063376">
      <w:pPr>
        <w:rPr>
          <w:rFonts w:ascii="Times New Roman" w:hAnsi="Times New Roman"/>
          <w:sz w:val="24"/>
          <w:szCs w:val="24"/>
        </w:rPr>
      </w:pPr>
    </w:p>
    <w:p w:rsidR="00063376" w:rsidRPr="006D233E" w:rsidRDefault="00063376" w:rsidP="00063376">
      <w:pPr>
        <w:pStyle w:val="ConsPlusNormal"/>
        <w:widowControl/>
        <w:numPr>
          <w:ilvl w:val="0"/>
          <w:numId w:val="15"/>
        </w:numPr>
        <w:ind w:left="900" w:firstLine="0"/>
        <w:jc w:val="both"/>
        <w:rPr>
          <w:rFonts w:ascii="Times New Roman" w:hAnsi="Times New Roman" w:cs="Times New Roman"/>
          <w:sz w:val="24"/>
          <w:szCs w:val="24"/>
        </w:rPr>
      </w:pPr>
      <w:r w:rsidRPr="006D233E">
        <w:rPr>
          <w:rFonts w:ascii="Times New Roman" w:hAnsi="Times New Roman" w:cs="Times New Roman"/>
          <w:sz w:val="28"/>
          <w:szCs w:val="28"/>
        </w:rPr>
        <w:t>Выплата за работу в ночное время:</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261"/>
      </w:tblGrid>
      <w:tr w:rsidR="00063376" w:rsidRPr="006D233E">
        <w:trPr>
          <w:trHeight w:val="403"/>
        </w:trPr>
        <w:tc>
          <w:tcPr>
            <w:tcW w:w="1008" w:type="dxa"/>
          </w:tcPr>
          <w:p w:rsidR="00063376" w:rsidRPr="006D233E" w:rsidRDefault="00063376" w:rsidP="00EE19F6">
            <w:pPr>
              <w:pStyle w:val="ConsPlusNormal"/>
              <w:widowControl/>
              <w:ind w:firstLine="0"/>
              <w:jc w:val="center"/>
              <w:rPr>
                <w:rFonts w:ascii="Times New Roman" w:hAnsi="Times New Roman" w:cs="Times New Roman"/>
                <w:sz w:val="24"/>
                <w:szCs w:val="24"/>
              </w:rPr>
            </w:pPr>
            <w:r w:rsidRPr="006D233E">
              <w:rPr>
                <w:rFonts w:ascii="Times New Roman" w:hAnsi="Times New Roman" w:cs="Times New Roman"/>
                <w:sz w:val="24"/>
                <w:szCs w:val="24"/>
              </w:rPr>
              <w:t>№ п/п</w:t>
            </w:r>
          </w:p>
        </w:tc>
        <w:tc>
          <w:tcPr>
            <w:tcW w:w="7200" w:type="dxa"/>
          </w:tcPr>
          <w:p w:rsidR="00063376" w:rsidRPr="006D233E" w:rsidRDefault="00063376" w:rsidP="00EE19F6">
            <w:pPr>
              <w:pStyle w:val="ConsPlusNormal"/>
              <w:widowControl/>
              <w:ind w:firstLine="0"/>
              <w:jc w:val="center"/>
              <w:rPr>
                <w:rFonts w:ascii="Times New Roman" w:hAnsi="Times New Roman" w:cs="Times New Roman"/>
                <w:sz w:val="24"/>
                <w:szCs w:val="24"/>
              </w:rPr>
            </w:pPr>
            <w:r w:rsidRPr="006D233E">
              <w:rPr>
                <w:rFonts w:ascii="Times New Roman" w:hAnsi="Times New Roman" w:cs="Times New Roman"/>
                <w:sz w:val="24"/>
                <w:szCs w:val="24"/>
              </w:rPr>
              <w:t>Перечень подразделений (должностей)</w:t>
            </w:r>
          </w:p>
        </w:tc>
        <w:tc>
          <w:tcPr>
            <w:tcW w:w="1261" w:type="dxa"/>
          </w:tcPr>
          <w:p w:rsidR="00063376" w:rsidRPr="006D233E" w:rsidRDefault="00063376" w:rsidP="00EE19F6">
            <w:pPr>
              <w:pStyle w:val="ConsPlusNormal"/>
              <w:widowControl/>
              <w:ind w:firstLine="0"/>
              <w:jc w:val="both"/>
              <w:rPr>
                <w:rFonts w:ascii="Times New Roman" w:hAnsi="Times New Roman" w:cs="Times New Roman"/>
                <w:sz w:val="24"/>
                <w:szCs w:val="24"/>
              </w:rPr>
            </w:pPr>
            <w:r w:rsidRPr="006D233E">
              <w:rPr>
                <w:rFonts w:ascii="Times New Roman" w:hAnsi="Times New Roman" w:cs="Times New Roman"/>
                <w:sz w:val="24"/>
                <w:szCs w:val="24"/>
              </w:rPr>
              <w:t>Размер выплаты</w:t>
            </w:r>
          </w:p>
        </w:tc>
      </w:tr>
      <w:tr w:rsidR="00063376" w:rsidRPr="006D233E">
        <w:trPr>
          <w:trHeight w:val="451"/>
        </w:trPr>
        <w:tc>
          <w:tcPr>
            <w:tcW w:w="1008" w:type="dxa"/>
          </w:tcPr>
          <w:p w:rsidR="00063376" w:rsidRPr="006D233E" w:rsidRDefault="00063376" w:rsidP="00EE19F6">
            <w:pPr>
              <w:pStyle w:val="ConsPlusNormal"/>
              <w:widowControl/>
              <w:ind w:firstLine="0"/>
              <w:jc w:val="center"/>
              <w:rPr>
                <w:rFonts w:ascii="Times New Roman" w:hAnsi="Times New Roman" w:cs="Times New Roman"/>
                <w:sz w:val="24"/>
                <w:szCs w:val="24"/>
              </w:rPr>
            </w:pPr>
            <w:r w:rsidRPr="006D233E">
              <w:rPr>
                <w:rFonts w:ascii="Times New Roman" w:hAnsi="Times New Roman" w:cs="Times New Roman"/>
                <w:sz w:val="24"/>
                <w:szCs w:val="24"/>
              </w:rPr>
              <w:t>1</w:t>
            </w:r>
          </w:p>
        </w:tc>
        <w:tc>
          <w:tcPr>
            <w:tcW w:w="7200" w:type="dxa"/>
          </w:tcPr>
          <w:p w:rsidR="00063376" w:rsidRPr="006D233E" w:rsidRDefault="00063376" w:rsidP="00486CBB">
            <w:pPr>
              <w:pStyle w:val="ConsPlusNormal"/>
              <w:widowControl/>
              <w:ind w:firstLine="0"/>
              <w:jc w:val="both"/>
              <w:rPr>
                <w:rFonts w:ascii="Times New Roman" w:hAnsi="Times New Roman" w:cs="Times New Roman"/>
                <w:sz w:val="24"/>
                <w:szCs w:val="24"/>
              </w:rPr>
            </w:pPr>
            <w:r w:rsidRPr="006D233E">
              <w:rPr>
                <w:rFonts w:ascii="Times New Roman" w:hAnsi="Times New Roman" w:cs="Times New Roman"/>
                <w:sz w:val="24"/>
                <w:szCs w:val="24"/>
              </w:rPr>
              <w:t xml:space="preserve">Работникам </w:t>
            </w:r>
            <w:r w:rsidR="00486CBB">
              <w:rPr>
                <w:rFonts w:ascii="Times New Roman" w:hAnsi="Times New Roman" w:cs="Times New Roman"/>
                <w:sz w:val="24"/>
                <w:szCs w:val="24"/>
              </w:rPr>
              <w:t>подразделений</w:t>
            </w:r>
            <w:r w:rsidRPr="006D233E">
              <w:rPr>
                <w:rFonts w:ascii="Times New Roman" w:hAnsi="Times New Roman" w:cs="Times New Roman"/>
                <w:sz w:val="24"/>
                <w:szCs w:val="24"/>
              </w:rPr>
              <w:t>, за исключением указанных в пункте 2 настоящего Приложения</w:t>
            </w:r>
            <w:r w:rsidRPr="006D233E">
              <w:rPr>
                <w:rFonts w:ascii="Times New Roman" w:hAnsi="Times New Roman" w:cs="Times New Roman"/>
                <w:i/>
                <w:sz w:val="24"/>
                <w:szCs w:val="24"/>
              </w:rPr>
              <w:t xml:space="preserve"> </w:t>
            </w:r>
          </w:p>
        </w:tc>
        <w:tc>
          <w:tcPr>
            <w:tcW w:w="1261" w:type="dxa"/>
          </w:tcPr>
          <w:p w:rsidR="00063376" w:rsidRPr="006D233E" w:rsidRDefault="00063376" w:rsidP="00EE19F6">
            <w:pPr>
              <w:pStyle w:val="ConsPlusNormal"/>
              <w:widowControl/>
              <w:ind w:firstLine="0"/>
              <w:jc w:val="both"/>
              <w:rPr>
                <w:rFonts w:ascii="Times New Roman" w:hAnsi="Times New Roman" w:cs="Times New Roman"/>
                <w:sz w:val="24"/>
                <w:szCs w:val="24"/>
              </w:rPr>
            </w:pPr>
            <w:r w:rsidRPr="006D233E">
              <w:rPr>
                <w:rFonts w:ascii="Times New Roman" w:hAnsi="Times New Roman" w:cs="Times New Roman"/>
                <w:sz w:val="24"/>
                <w:szCs w:val="24"/>
              </w:rPr>
              <w:t>50 %</w:t>
            </w:r>
          </w:p>
        </w:tc>
      </w:tr>
      <w:tr w:rsidR="00063376" w:rsidRPr="006D233E">
        <w:tc>
          <w:tcPr>
            <w:tcW w:w="1008" w:type="dxa"/>
          </w:tcPr>
          <w:p w:rsidR="00063376" w:rsidRPr="006D233E" w:rsidRDefault="00063376" w:rsidP="00EE19F6">
            <w:pPr>
              <w:pStyle w:val="ConsPlusNormal"/>
              <w:widowControl/>
              <w:ind w:firstLine="0"/>
              <w:jc w:val="center"/>
              <w:rPr>
                <w:rFonts w:ascii="Times New Roman" w:hAnsi="Times New Roman" w:cs="Times New Roman"/>
                <w:sz w:val="24"/>
                <w:szCs w:val="24"/>
              </w:rPr>
            </w:pPr>
            <w:r w:rsidRPr="006D233E">
              <w:rPr>
                <w:rFonts w:ascii="Times New Roman" w:hAnsi="Times New Roman" w:cs="Times New Roman"/>
                <w:sz w:val="24"/>
                <w:szCs w:val="24"/>
              </w:rPr>
              <w:t>2</w:t>
            </w:r>
          </w:p>
        </w:tc>
        <w:tc>
          <w:tcPr>
            <w:tcW w:w="7200" w:type="dxa"/>
          </w:tcPr>
          <w:p w:rsidR="00063376" w:rsidRPr="006D233E" w:rsidRDefault="00063376" w:rsidP="00486CBB">
            <w:pPr>
              <w:pStyle w:val="ConsPlusNormal"/>
              <w:widowControl/>
              <w:ind w:firstLine="0"/>
              <w:jc w:val="both"/>
              <w:rPr>
                <w:rFonts w:ascii="Times New Roman" w:hAnsi="Times New Roman" w:cs="Times New Roman"/>
                <w:sz w:val="24"/>
                <w:szCs w:val="24"/>
              </w:rPr>
            </w:pPr>
            <w:r w:rsidRPr="006D233E">
              <w:rPr>
                <w:rFonts w:ascii="Times New Roman" w:hAnsi="Times New Roman" w:cs="Times New Roman"/>
                <w:sz w:val="24"/>
                <w:szCs w:val="24"/>
              </w:rPr>
              <w:t>Медицинскому персоналу, занятому оказанием экстренной, скорой и неотложной медицинской помощи, выездному персоналу, в том числе водителям автомобиля скорой помощи в составе выездных бригад отделений скорой медицинской помощи, отделений плановой и экстренной консультативной медицинской помощи</w:t>
            </w:r>
            <w:r w:rsidR="00486CBB">
              <w:rPr>
                <w:rFonts w:ascii="Times New Roman" w:hAnsi="Times New Roman" w:cs="Times New Roman"/>
                <w:sz w:val="24"/>
                <w:szCs w:val="24"/>
              </w:rPr>
              <w:t xml:space="preserve"> </w:t>
            </w:r>
            <w:r w:rsidRPr="006D233E">
              <w:rPr>
                <w:rFonts w:ascii="Times New Roman" w:hAnsi="Times New Roman" w:cs="Times New Roman"/>
                <w:sz w:val="24"/>
                <w:szCs w:val="24"/>
              </w:rPr>
              <w:t>и работникам связи отделений скорой медицинской помощи</w:t>
            </w:r>
          </w:p>
        </w:tc>
        <w:tc>
          <w:tcPr>
            <w:tcW w:w="1261" w:type="dxa"/>
          </w:tcPr>
          <w:p w:rsidR="00063376" w:rsidRPr="006D233E" w:rsidRDefault="00063376" w:rsidP="00EE19F6">
            <w:pPr>
              <w:pStyle w:val="ConsPlusNormal"/>
              <w:widowControl/>
              <w:ind w:firstLine="0"/>
              <w:jc w:val="both"/>
              <w:rPr>
                <w:rFonts w:ascii="Times New Roman" w:hAnsi="Times New Roman" w:cs="Times New Roman"/>
                <w:sz w:val="24"/>
                <w:szCs w:val="24"/>
              </w:rPr>
            </w:pPr>
            <w:r w:rsidRPr="006D233E">
              <w:rPr>
                <w:rFonts w:ascii="Times New Roman" w:hAnsi="Times New Roman" w:cs="Times New Roman"/>
                <w:sz w:val="24"/>
                <w:szCs w:val="24"/>
              </w:rPr>
              <w:t>100 %</w:t>
            </w:r>
          </w:p>
        </w:tc>
      </w:tr>
    </w:tbl>
    <w:p w:rsidR="00063376" w:rsidRPr="006D233E" w:rsidRDefault="00063376" w:rsidP="00063376">
      <w:pPr>
        <w:pStyle w:val="ConsPlusNormal"/>
        <w:widowControl/>
        <w:ind w:firstLine="900"/>
        <w:jc w:val="both"/>
        <w:rPr>
          <w:rFonts w:ascii="Times New Roman" w:hAnsi="Times New Roman" w:cs="Times New Roman"/>
          <w:sz w:val="24"/>
          <w:szCs w:val="24"/>
        </w:rPr>
      </w:pPr>
    </w:p>
    <w:p w:rsidR="00063376" w:rsidRPr="006D233E" w:rsidRDefault="00063376" w:rsidP="00063376">
      <w:pPr>
        <w:pStyle w:val="ConsPlusNormal"/>
        <w:widowControl/>
        <w:ind w:firstLine="851"/>
        <w:jc w:val="both"/>
        <w:rPr>
          <w:rFonts w:ascii="Times New Roman" w:hAnsi="Times New Roman" w:cs="Times New Roman"/>
          <w:sz w:val="28"/>
          <w:szCs w:val="28"/>
        </w:rPr>
      </w:pPr>
      <w:r w:rsidRPr="006D233E">
        <w:rPr>
          <w:rFonts w:ascii="Times New Roman" w:hAnsi="Times New Roman" w:cs="Times New Roman"/>
          <w:sz w:val="28"/>
          <w:szCs w:val="28"/>
        </w:rPr>
        <w:t xml:space="preserve">Выплата за работу в ночное время исчисляется от установленного оклада. </w:t>
      </w:r>
    </w:p>
    <w:p w:rsidR="00063376" w:rsidRPr="006D233E" w:rsidRDefault="00063376" w:rsidP="00063376">
      <w:pPr>
        <w:pStyle w:val="ConsPlusNormal"/>
        <w:widowControl/>
        <w:ind w:firstLine="851"/>
        <w:jc w:val="both"/>
        <w:rPr>
          <w:rFonts w:ascii="Times New Roman" w:hAnsi="Times New Roman" w:cs="Times New Roman"/>
          <w:sz w:val="28"/>
          <w:szCs w:val="28"/>
        </w:rPr>
      </w:pPr>
      <w:r w:rsidRPr="006D233E">
        <w:rPr>
          <w:rFonts w:ascii="Times New Roman" w:hAnsi="Times New Roman" w:cs="Times New Roman"/>
          <w:sz w:val="28"/>
          <w:szCs w:val="28"/>
        </w:rPr>
        <w:t xml:space="preserve">Перечень подразделений и должностей работников, занятых оказанием экстренной, скорой и неотложной медицинской помощи, утверждается руководителем учреждения по согласованию с </w:t>
      </w:r>
      <w:r w:rsidR="00486CBB">
        <w:rPr>
          <w:rFonts w:ascii="Times New Roman" w:hAnsi="Times New Roman" w:cs="Times New Roman"/>
          <w:sz w:val="28"/>
          <w:szCs w:val="28"/>
        </w:rPr>
        <w:t>ПК</w:t>
      </w:r>
      <w:r w:rsidRPr="006D233E">
        <w:rPr>
          <w:rFonts w:ascii="Times New Roman" w:hAnsi="Times New Roman" w:cs="Times New Roman"/>
          <w:sz w:val="28"/>
          <w:szCs w:val="28"/>
        </w:rPr>
        <w:t>.</w:t>
      </w:r>
    </w:p>
    <w:p w:rsidR="00063376" w:rsidRPr="006D233E" w:rsidRDefault="00063376" w:rsidP="00063376">
      <w:pPr>
        <w:pStyle w:val="ConsPlusNormal"/>
        <w:widowControl/>
        <w:ind w:firstLine="851"/>
        <w:jc w:val="both"/>
        <w:rPr>
          <w:rFonts w:ascii="Times New Roman" w:hAnsi="Times New Roman" w:cs="Times New Roman"/>
          <w:sz w:val="28"/>
          <w:szCs w:val="28"/>
        </w:rPr>
      </w:pPr>
      <w:r w:rsidRPr="006D233E">
        <w:rPr>
          <w:rFonts w:ascii="Times New Roman" w:hAnsi="Times New Roman" w:cs="Times New Roman"/>
          <w:sz w:val="28"/>
          <w:szCs w:val="28"/>
        </w:rPr>
        <w:t>Ночным считается время с 22 часов  до 6 часов.</w:t>
      </w:r>
    </w:p>
    <w:p w:rsidR="00063376" w:rsidRPr="006D233E" w:rsidRDefault="00063376" w:rsidP="00063376">
      <w:pPr>
        <w:pStyle w:val="aff7"/>
        <w:spacing w:line="240" w:lineRule="auto"/>
        <w:ind w:firstLine="851"/>
        <w:rPr>
          <w:spacing w:val="-8"/>
        </w:rPr>
      </w:pPr>
      <w:r w:rsidRPr="006D233E">
        <w:rPr>
          <w:spacing w:val="-8"/>
        </w:rPr>
        <w:t>Расчет выплаты за час работы в ночное время определяется п</w:t>
      </w:r>
      <w:r w:rsidRPr="006D233E">
        <w:rPr>
          <w:spacing w:val="-8"/>
        </w:rPr>
        <w:t>у</w:t>
      </w:r>
      <w:r w:rsidRPr="006D233E">
        <w:rPr>
          <w:spacing w:val="-8"/>
        </w:rPr>
        <w:t>тем деления оклада работника на месячную норму рабочих часов в соответствующем  календарном месяце  в зависимости от продолжительности рабочей недели, установленной работнику.</w:t>
      </w:r>
    </w:p>
    <w:p w:rsidR="00063376" w:rsidRPr="006D233E" w:rsidRDefault="00063376" w:rsidP="00063376">
      <w:pPr>
        <w:pStyle w:val="ConsPlusNormal"/>
        <w:widowControl/>
        <w:ind w:firstLine="0"/>
        <w:jc w:val="both"/>
        <w:rPr>
          <w:rFonts w:ascii="Times New Roman" w:hAnsi="Times New Roman" w:cs="Times New Roman"/>
          <w:sz w:val="28"/>
          <w:szCs w:val="28"/>
        </w:rPr>
      </w:pPr>
      <w:r w:rsidRPr="006D233E">
        <w:rPr>
          <w:rFonts w:ascii="Times New Roman" w:hAnsi="Times New Roman" w:cs="Times New Roman"/>
          <w:sz w:val="28"/>
          <w:szCs w:val="28"/>
        </w:rPr>
        <w:t xml:space="preserve">            2. Работникам учреждений, которым с их согласия вводится рабочий день с разделением смены на части (с перерывом в работе свыше двух часов), за отработанное время в эти дни производится выплата из расчета оклада по занимаемой должности. </w:t>
      </w:r>
    </w:p>
    <w:p w:rsidR="00063376" w:rsidRPr="006D233E" w:rsidRDefault="00063376" w:rsidP="00063376">
      <w:pPr>
        <w:pStyle w:val="ConsPlusNormal"/>
        <w:widowControl/>
        <w:ind w:firstLine="0"/>
        <w:jc w:val="both"/>
        <w:rPr>
          <w:rFonts w:ascii="Times New Roman" w:hAnsi="Times New Roman" w:cs="Times New Roman"/>
          <w:sz w:val="28"/>
          <w:szCs w:val="28"/>
        </w:rPr>
      </w:pPr>
      <w:r w:rsidRPr="006D233E">
        <w:rPr>
          <w:rFonts w:ascii="Times New Roman" w:hAnsi="Times New Roman" w:cs="Times New Roman"/>
          <w:sz w:val="28"/>
          <w:szCs w:val="28"/>
        </w:rPr>
        <w:lastRenderedPageBreak/>
        <w:t xml:space="preserve">            Время внутрисменного перерыва в рабочее время не включается.</w:t>
      </w:r>
    </w:p>
    <w:p w:rsidR="00063376" w:rsidRPr="006D233E" w:rsidRDefault="00063376" w:rsidP="00063376">
      <w:pPr>
        <w:pStyle w:val="ConsPlusNormal"/>
        <w:widowControl/>
        <w:ind w:firstLine="0"/>
        <w:jc w:val="both"/>
        <w:rPr>
          <w:rFonts w:ascii="Times New Roman" w:hAnsi="Times New Roman" w:cs="Times New Roman"/>
          <w:sz w:val="28"/>
          <w:szCs w:val="28"/>
        </w:rPr>
      </w:pPr>
      <w:r w:rsidRPr="006D233E">
        <w:rPr>
          <w:rFonts w:ascii="Times New Roman" w:hAnsi="Times New Roman" w:cs="Times New Roman"/>
          <w:sz w:val="28"/>
          <w:szCs w:val="28"/>
        </w:rPr>
        <w:t xml:space="preserve">           Перечень должностей работников, которым могут устанавливаться указанные выплаты, и размеры выплат определяются руководителем учреждения по согласованию с </w:t>
      </w:r>
      <w:r w:rsidR="00486CBB">
        <w:rPr>
          <w:rFonts w:ascii="Times New Roman" w:hAnsi="Times New Roman" w:cs="Times New Roman"/>
          <w:sz w:val="28"/>
          <w:szCs w:val="28"/>
        </w:rPr>
        <w:t>ПК</w:t>
      </w:r>
      <w:r w:rsidRPr="006D233E">
        <w:rPr>
          <w:rFonts w:ascii="Times New Roman" w:hAnsi="Times New Roman" w:cs="Times New Roman"/>
          <w:sz w:val="28"/>
          <w:szCs w:val="28"/>
        </w:rPr>
        <w:t>.</w:t>
      </w:r>
    </w:p>
    <w:p w:rsidR="00063376" w:rsidRDefault="00063376" w:rsidP="00063376">
      <w:pPr>
        <w:pStyle w:val="ConsPlusNormal"/>
        <w:widowControl/>
        <w:jc w:val="both"/>
        <w:rPr>
          <w:rFonts w:ascii="Times New Roman" w:hAnsi="Times New Roman" w:cs="Times New Roman"/>
          <w:sz w:val="28"/>
          <w:szCs w:val="28"/>
        </w:rPr>
      </w:pPr>
      <w:r w:rsidRPr="006D233E">
        <w:rPr>
          <w:rFonts w:ascii="Times New Roman" w:hAnsi="Times New Roman" w:cs="Times New Roman"/>
          <w:sz w:val="28"/>
          <w:szCs w:val="28"/>
        </w:rPr>
        <w:t xml:space="preserve"> 3.Врачам - руководителям учреждений и их заместителям - врачам разрешается вести в учреждении здравоохранения, в штате которых они состоят, работу по специальности в пределах рабочего времени по основной должности с оплатой в размере до 25 процентов оклада врача соответствующей специальности.</w:t>
      </w:r>
    </w:p>
    <w:p w:rsidR="00AF48C5" w:rsidRPr="006D233E" w:rsidRDefault="00AF48C5" w:rsidP="00063376">
      <w:pPr>
        <w:pStyle w:val="ConsPlusNormal"/>
        <w:widowControl/>
        <w:jc w:val="both"/>
        <w:rPr>
          <w:rFonts w:ascii="Times New Roman" w:hAnsi="Times New Roman" w:cs="Times New Roman"/>
          <w:sz w:val="28"/>
          <w:szCs w:val="28"/>
        </w:rPr>
      </w:pPr>
    </w:p>
    <w:p w:rsidR="00063376" w:rsidRDefault="00063376" w:rsidP="00063376">
      <w:pPr>
        <w:pStyle w:val="ConsPlusNormal"/>
        <w:widowControl/>
        <w:jc w:val="both"/>
        <w:rPr>
          <w:rFonts w:ascii="Times New Roman" w:hAnsi="Times New Roman" w:cs="Times New Roman"/>
          <w:sz w:val="28"/>
          <w:szCs w:val="28"/>
        </w:rPr>
      </w:pPr>
      <w:r w:rsidRPr="006D233E">
        <w:rPr>
          <w:rFonts w:ascii="Times New Roman" w:hAnsi="Times New Roman" w:cs="Times New Roman"/>
          <w:sz w:val="28"/>
          <w:szCs w:val="28"/>
        </w:rPr>
        <w:t xml:space="preserve"> Работа руководителей и их заместителей (директоров)  по специальности независимо от ее характера и объема должна отражаться в соответствующих документах. Размер выплаты определяется приказом по учреждению.</w:t>
      </w:r>
    </w:p>
    <w:p w:rsidR="00AF48C5" w:rsidRPr="006D233E" w:rsidRDefault="00AF48C5" w:rsidP="00063376">
      <w:pPr>
        <w:pStyle w:val="ConsPlusNormal"/>
        <w:widowControl/>
        <w:jc w:val="both"/>
        <w:rPr>
          <w:rFonts w:ascii="Times New Roman" w:hAnsi="Times New Roman" w:cs="Times New Roman"/>
          <w:sz w:val="28"/>
          <w:szCs w:val="28"/>
        </w:rPr>
      </w:pPr>
    </w:p>
    <w:p w:rsidR="00063376" w:rsidRPr="006D233E" w:rsidRDefault="00063376" w:rsidP="00063376">
      <w:pPr>
        <w:pStyle w:val="ConsPlusNormal"/>
        <w:widowControl/>
        <w:ind w:firstLine="851"/>
        <w:jc w:val="both"/>
        <w:rPr>
          <w:rFonts w:ascii="Times New Roman" w:hAnsi="Times New Roman" w:cs="Times New Roman"/>
          <w:sz w:val="28"/>
          <w:szCs w:val="28"/>
        </w:rPr>
      </w:pPr>
      <w:r w:rsidRPr="006D233E">
        <w:rPr>
          <w:rFonts w:ascii="Times New Roman" w:hAnsi="Times New Roman" w:cs="Times New Roman"/>
          <w:sz w:val="28"/>
          <w:szCs w:val="28"/>
        </w:rPr>
        <w:t>4. Работникам учреждений, выполняющим в одном и том же учреждении в течение установленной продолжительности рабочего дня (смены) наряду с работой, определенной трудовым договором, дополнительную работу по другой или такой же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w:t>
      </w:r>
    </w:p>
    <w:p w:rsidR="00063376" w:rsidRPr="006D233E" w:rsidRDefault="00063376" w:rsidP="00063376">
      <w:pPr>
        <w:pStyle w:val="ConsPlusNormal"/>
        <w:widowControl/>
        <w:ind w:firstLine="851"/>
        <w:jc w:val="both"/>
        <w:rPr>
          <w:rFonts w:ascii="Times New Roman" w:hAnsi="Times New Roman" w:cs="Times New Roman"/>
          <w:sz w:val="28"/>
          <w:szCs w:val="28"/>
        </w:rPr>
      </w:pPr>
      <w:r w:rsidRPr="006D233E">
        <w:rPr>
          <w:rFonts w:ascii="Times New Roman" w:hAnsi="Times New Roman" w:cs="Times New Roman"/>
          <w:sz w:val="28"/>
          <w:szCs w:val="28"/>
        </w:rPr>
        <w:t>Условия и порядок установления выплат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фиксируются в коллективных договорах.</w:t>
      </w:r>
    </w:p>
    <w:p w:rsidR="00063376" w:rsidRPr="006D233E" w:rsidRDefault="00063376" w:rsidP="00063376">
      <w:pPr>
        <w:pStyle w:val="ConsPlusNormal"/>
        <w:widowControl/>
        <w:ind w:firstLine="851"/>
        <w:jc w:val="both"/>
        <w:rPr>
          <w:rFonts w:ascii="Times New Roman" w:hAnsi="Times New Roman" w:cs="Times New Roman"/>
          <w:sz w:val="28"/>
          <w:szCs w:val="28"/>
        </w:rPr>
      </w:pPr>
      <w:r w:rsidRPr="006D233E">
        <w:rPr>
          <w:rFonts w:ascii="Times New Roman" w:hAnsi="Times New Roman" w:cs="Times New Roman"/>
          <w:sz w:val="28"/>
          <w:szCs w:val="28"/>
        </w:rPr>
        <w:t>Размеры выплат устанавливаются по соглашению сторон трудового договора.</w:t>
      </w:r>
    </w:p>
    <w:p w:rsidR="00063376" w:rsidRDefault="00063376" w:rsidP="00063376">
      <w:pPr>
        <w:pStyle w:val="ConsPlusNormal"/>
        <w:widowControl/>
        <w:ind w:firstLine="851"/>
        <w:jc w:val="both"/>
        <w:rPr>
          <w:rFonts w:ascii="Times New Roman" w:hAnsi="Times New Roman" w:cs="Times New Roman"/>
          <w:bCs/>
          <w:spacing w:val="-6"/>
          <w:sz w:val="28"/>
          <w:szCs w:val="28"/>
        </w:rPr>
      </w:pPr>
      <w:r w:rsidRPr="006D233E">
        <w:rPr>
          <w:rFonts w:ascii="Times New Roman" w:hAnsi="Times New Roman" w:cs="Times New Roman"/>
          <w:bCs/>
          <w:spacing w:val="-6"/>
          <w:sz w:val="28"/>
          <w:szCs w:val="28"/>
        </w:rPr>
        <w:t xml:space="preserve">Размер выплаты за совмещение профессий (должностей),  </w:t>
      </w:r>
      <w:r w:rsidRPr="006D233E">
        <w:rPr>
          <w:rFonts w:ascii="Times New Roman" w:hAnsi="Times New Roman" w:cs="Times New Roman"/>
          <w:bCs/>
          <w:sz w:val="28"/>
          <w:szCs w:val="28"/>
        </w:rPr>
        <w:t>за расширение зон обслуживания, за увеличение объема работы или исполнение обяза</w:t>
      </w:r>
      <w:r w:rsidRPr="006D233E">
        <w:rPr>
          <w:rFonts w:ascii="Times New Roman" w:hAnsi="Times New Roman" w:cs="Times New Roman"/>
          <w:bCs/>
          <w:sz w:val="28"/>
          <w:szCs w:val="28"/>
        </w:rPr>
        <w:t>н</w:t>
      </w:r>
      <w:r w:rsidRPr="006D233E">
        <w:rPr>
          <w:rFonts w:ascii="Times New Roman" w:hAnsi="Times New Roman" w:cs="Times New Roman"/>
          <w:bCs/>
          <w:sz w:val="28"/>
          <w:szCs w:val="28"/>
        </w:rPr>
        <w:t>ностей временно отсутствующего работника без освобождения от раб</w:t>
      </w:r>
      <w:r w:rsidRPr="006D233E">
        <w:rPr>
          <w:rFonts w:ascii="Times New Roman" w:hAnsi="Times New Roman" w:cs="Times New Roman"/>
          <w:bCs/>
          <w:sz w:val="28"/>
          <w:szCs w:val="28"/>
        </w:rPr>
        <w:t>о</w:t>
      </w:r>
      <w:r w:rsidRPr="006D233E">
        <w:rPr>
          <w:rFonts w:ascii="Times New Roman" w:hAnsi="Times New Roman" w:cs="Times New Roman"/>
          <w:bCs/>
          <w:sz w:val="28"/>
          <w:szCs w:val="28"/>
        </w:rPr>
        <w:t xml:space="preserve">ты, определенной трудовым договором, </w:t>
      </w:r>
      <w:r w:rsidRPr="006D233E">
        <w:rPr>
          <w:rFonts w:ascii="Times New Roman" w:hAnsi="Times New Roman" w:cs="Times New Roman"/>
          <w:bCs/>
          <w:spacing w:val="-6"/>
          <w:sz w:val="28"/>
          <w:szCs w:val="28"/>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F48C5" w:rsidRPr="006D233E" w:rsidRDefault="00AF48C5" w:rsidP="00063376">
      <w:pPr>
        <w:pStyle w:val="ConsPlusNormal"/>
        <w:widowControl/>
        <w:ind w:firstLine="851"/>
        <w:jc w:val="both"/>
        <w:rPr>
          <w:rFonts w:ascii="Times New Roman" w:hAnsi="Times New Roman" w:cs="Times New Roman"/>
          <w:sz w:val="28"/>
          <w:szCs w:val="28"/>
        </w:rPr>
      </w:pPr>
    </w:p>
    <w:p w:rsidR="00063376" w:rsidRDefault="00063376" w:rsidP="00063376">
      <w:pPr>
        <w:ind w:firstLine="851"/>
        <w:rPr>
          <w:rFonts w:ascii="Times New Roman" w:hAnsi="Times New Roman"/>
          <w:sz w:val="28"/>
          <w:szCs w:val="28"/>
        </w:rPr>
      </w:pPr>
      <w:r w:rsidRPr="006D233E">
        <w:rPr>
          <w:rFonts w:ascii="Times New Roman" w:hAnsi="Times New Roman"/>
          <w:spacing w:val="-8"/>
          <w:sz w:val="28"/>
          <w:szCs w:val="28"/>
        </w:rPr>
        <w:t xml:space="preserve">5. Выплата </w:t>
      </w:r>
      <w:r w:rsidRPr="006D233E">
        <w:rPr>
          <w:rFonts w:ascii="Times New Roman" w:hAnsi="Times New Roman"/>
          <w:b/>
          <w:spacing w:val="-8"/>
          <w:sz w:val="28"/>
          <w:szCs w:val="28"/>
        </w:rPr>
        <w:t xml:space="preserve"> </w:t>
      </w:r>
      <w:r w:rsidRPr="006D233E">
        <w:rPr>
          <w:rFonts w:ascii="Times New Roman" w:hAnsi="Times New Roman"/>
          <w:bCs/>
          <w:spacing w:val="-8"/>
          <w:sz w:val="28"/>
          <w:szCs w:val="28"/>
        </w:rPr>
        <w:t>за работу в выходные и нерабочие праздни</w:t>
      </w:r>
      <w:r w:rsidRPr="006D233E">
        <w:rPr>
          <w:rFonts w:ascii="Times New Roman" w:hAnsi="Times New Roman"/>
          <w:bCs/>
          <w:spacing w:val="-8"/>
          <w:sz w:val="28"/>
          <w:szCs w:val="28"/>
        </w:rPr>
        <w:t>ч</w:t>
      </w:r>
      <w:r w:rsidRPr="006D233E">
        <w:rPr>
          <w:rFonts w:ascii="Times New Roman" w:hAnsi="Times New Roman"/>
          <w:bCs/>
          <w:spacing w:val="-8"/>
          <w:sz w:val="28"/>
          <w:szCs w:val="28"/>
        </w:rPr>
        <w:t xml:space="preserve">ные </w:t>
      </w:r>
      <w:r w:rsidRPr="006D233E">
        <w:rPr>
          <w:rFonts w:ascii="Times New Roman" w:hAnsi="Times New Roman"/>
          <w:spacing w:val="-8"/>
          <w:sz w:val="28"/>
          <w:szCs w:val="28"/>
        </w:rPr>
        <w:t xml:space="preserve">дни производится в размере одинарной дневной или часовой ставки (части оклада за день или час работы)  </w:t>
      </w:r>
      <w:r w:rsidRPr="006D233E">
        <w:rPr>
          <w:rFonts w:ascii="Times New Roman" w:hAnsi="Times New Roman"/>
          <w:sz w:val="28"/>
          <w:szCs w:val="28"/>
        </w:rPr>
        <w:t>сверх оклада, если работа в выходной или нерабочий праздничный день производилась в пределах месячной нормы р</w:t>
      </w:r>
      <w:r w:rsidRPr="006D233E">
        <w:rPr>
          <w:rFonts w:ascii="Times New Roman" w:hAnsi="Times New Roman"/>
          <w:sz w:val="28"/>
          <w:szCs w:val="28"/>
        </w:rPr>
        <w:t>а</w:t>
      </w:r>
      <w:r w:rsidRPr="006D233E">
        <w:rPr>
          <w:rFonts w:ascii="Times New Roman" w:hAnsi="Times New Roman"/>
          <w:sz w:val="28"/>
          <w:szCs w:val="28"/>
        </w:rPr>
        <w:t xml:space="preserve">бочего времени и в размере двойной </w:t>
      </w:r>
      <w:r w:rsidRPr="006D233E">
        <w:rPr>
          <w:rFonts w:ascii="Times New Roman" w:hAnsi="Times New Roman"/>
          <w:spacing w:val="-8"/>
          <w:sz w:val="28"/>
          <w:szCs w:val="28"/>
        </w:rPr>
        <w:t xml:space="preserve">дневной или часовой ставки (части оклада за день или час работы)  </w:t>
      </w:r>
      <w:r w:rsidRPr="006D233E">
        <w:rPr>
          <w:rFonts w:ascii="Times New Roman" w:hAnsi="Times New Roman"/>
          <w:sz w:val="28"/>
          <w:szCs w:val="28"/>
        </w:rPr>
        <w:t>сверх оклада, если работа производилась сверх месячной нормы р</w:t>
      </w:r>
      <w:r w:rsidRPr="006D233E">
        <w:rPr>
          <w:rFonts w:ascii="Times New Roman" w:hAnsi="Times New Roman"/>
          <w:sz w:val="28"/>
          <w:szCs w:val="28"/>
        </w:rPr>
        <w:t>а</w:t>
      </w:r>
      <w:r w:rsidRPr="006D233E">
        <w:rPr>
          <w:rFonts w:ascii="Times New Roman" w:hAnsi="Times New Roman"/>
          <w:sz w:val="28"/>
          <w:szCs w:val="28"/>
        </w:rPr>
        <w:t>бочего времени.</w:t>
      </w:r>
    </w:p>
    <w:p w:rsidR="00AF48C5" w:rsidRPr="006D233E" w:rsidRDefault="00AF48C5" w:rsidP="00063376">
      <w:pPr>
        <w:ind w:firstLine="851"/>
        <w:rPr>
          <w:rFonts w:ascii="Times New Roman" w:hAnsi="Times New Roman"/>
          <w:sz w:val="28"/>
          <w:szCs w:val="28"/>
        </w:rPr>
      </w:pPr>
    </w:p>
    <w:p w:rsidR="00063376" w:rsidRPr="006D233E" w:rsidRDefault="00063376" w:rsidP="00063376">
      <w:pPr>
        <w:ind w:firstLine="851"/>
        <w:rPr>
          <w:rFonts w:ascii="Times New Roman" w:hAnsi="Times New Roman"/>
          <w:spacing w:val="-6"/>
          <w:sz w:val="28"/>
          <w:szCs w:val="28"/>
        </w:rPr>
      </w:pPr>
      <w:r w:rsidRPr="006D233E">
        <w:rPr>
          <w:rFonts w:ascii="Times New Roman" w:hAnsi="Times New Roman"/>
          <w:spacing w:val="-8"/>
          <w:sz w:val="28"/>
          <w:szCs w:val="28"/>
        </w:rPr>
        <w:t xml:space="preserve">6. Оплата сверхурочной работы производится за первые два часа работы в </w:t>
      </w:r>
      <w:r w:rsidRPr="006D233E">
        <w:rPr>
          <w:rFonts w:ascii="Times New Roman" w:hAnsi="Times New Roman"/>
          <w:spacing w:val="-8"/>
          <w:sz w:val="28"/>
          <w:szCs w:val="28"/>
        </w:rPr>
        <w:lastRenderedPageBreak/>
        <w:t>полуторном размере дневной или часовой ставки (части оклада за день или час работы), за последующие часы – в двойном размере дневной или часовой ставки (части оклада за день или час работы)</w:t>
      </w:r>
      <w:r w:rsidRPr="006D233E">
        <w:rPr>
          <w:rFonts w:ascii="Times New Roman" w:hAnsi="Times New Roman"/>
          <w:spacing w:val="-6"/>
          <w:sz w:val="28"/>
          <w:szCs w:val="28"/>
        </w:rPr>
        <w:t>.</w:t>
      </w:r>
    </w:p>
    <w:p w:rsidR="00063376" w:rsidRPr="006D233E" w:rsidRDefault="00063376" w:rsidP="00063376">
      <w:pPr>
        <w:ind w:firstLine="851"/>
        <w:rPr>
          <w:rFonts w:ascii="Times New Roman" w:hAnsi="Times New Roman"/>
          <w:spacing w:val="-6"/>
          <w:sz w:val="28"/>
          <w:szCs w:val="28"/>
        </w:rPr>
      </w:pPr>
    </w:p>
    <w:p w:rsidR="00063376" w:rsidRPr="006D233E" w:rsidRDefault="00063376" w:rsidP="00063376">
      <w:pPr>
        <w:ind w:firstLine="851"/>
        <w:rPr>
          <w:rFonts w:ascii="Times New Roman" w:hAnsi="Times New Roman"/>
          <w:spacing w:val="-6"/>
          <w:sz w:val="28"/>
          <w:szCs w:val="28"/>
        </w:rPr>
      </w:pPr>
    </w:p>
    <w:tbl>
      <w:tblPr>
        <w:tblW w:w="15086" w:type="dxa"/>
        <w:tblLook w:val="0000"/>
      </w:tblPr>
      <w:tblGrid>
        <w:gridCol w:w="4926"/>
        <w:gridCol w:w="94"/>
        <w:gridCol w:w="4832"/>
        <w:gridCol w:w="179"/>
        <w:gridCol w:w="31"/>
        <w:gridCol w:w="61"/>
        <w:gridCol w:w="43"/>
        <w:gridCol w:w="4920"/>
      </w:tblGrid>
      <w:tr w:rsidR="00A528F3" w:rsidRPr="006D233E" w:rsidTr="00572CCE">
        <w:trPr>
          <w:gridAfter w:val="6"/>
          <w:wAfter w:w="10066" w:type="dxa"/>
          <w:trHeight w:val="322"/>
        </w:trPr>
        <w:tc>
          <w:tcPr>
            <w:tcW w:w="5020" w:type="dxa"/>
            <w:gridSpan w:val="2"/>
            <w:vMerge w:val="restart"/>
            <w:tcBorders>
              <w:top w:val="nil"/>
              <w:left w:val="nil"/>
              <w:right w:val="nil"/>
            </w:tcBorders>
            <w:shd w:val="clear" w:color="auto" w:fill="auto"/>
          </w:tcPr>
          <w:p w:rsidR="00A528F3" w:rsidRPr="006D233E" w:rsidRDefault="00A528F3" w:rsidP="00FA0BA8">
            <w:pPr>
              <w:ind w:firstLine="0"/>
              <w:jc w:val="left"/>
              <w:rPr>
                <w:rFonts w:ascii="Times New Roman" w:hAnsi="Times New Roman"/>
                <w:sz w:val="28"/>
                <w:szCs w:val="28"/>
              </w:rPr>
            </w:pPr>
          </w:p>
        </w:tc>
      </w:tr>
      <w:tr w:rsidR="00A528F3" w:rsidRPr="006D233E" w:rsidTr="00572CCE">
        <w:trPr>
          <w:gridAfter w:val="4"/>
          <w:wAfter w:w="5055" w:type="dxa"/>
          <w:trHeight w:val="575"/>
        </w:trPr>
        <w:tc>
          <w:tcPr>
            <w:tcW w:w="5020" w:type="dxa"/>
            <w:gridSpan w:val="2"/>
            <w:vMerge/>
            <w:tcBorders>
              <w:left w:val="nil"/>
              <w:bottom w:val="nil"/>
              <w:right w:val="nil"/>
            </w:tcBorders>
            <w:shd w:val="clear" w:color="auto" w:fill="auto"/>
            <w:noWrap/>
          </w:tcPr>
          <w:p w:rsidR="00A528F3" w:rsidRPr="006D233E" w:rsidRDefault="00A528F3" w:rsidP="00FA0BA8">
            <w:pPr>
              <w:rPr>
                <w:rFonts w:ascii="Times New Roman" w:hAnsi="Times New Roman"/>
                <w:sz w:val="28"/>
                <w:szCs w:val="28"/>
              </w:rPr>
            </w:pPr>
          </w:p>
        </w:tc>
        <w:tc>
          <w:tcPr>
            <w:tcW w:w="5011" w:type="dxa"/>
            <w:gridSpan w:val="2"/>
            <w:tcBorders>
              <w:top w:val="nil"/>
              <w:left w:val="nil"/>
              <w:bottom w:val="nil"/>
              <w:right w:val="nil"/>
            </w:tcBorders>
            <w:shd w:val="clear" w:color="auto" w:fill="auto"/>
            <w:noWrap/>
          </w:tcPr>
          <w:p w:rsidR="00A528F3" w:rsidRPr="006D233E" w:rsidRDefault="00A528F3" w:rsidP="00FA0BA8">
            <w:pPr>
              <w:pStyle w:val="ae"/>
              <w:rPr>
                <w:rFonts w:ascii="Times New Roman" w:hAnsi="Times New Roman"/>
                <w:sz w:val="28"/>
                <w:szCs w:val="28"/>
              </w:rPr>
            </w:pPr>
          </w:p>
        </w:tc>
      </w:tr>
      <w:tr w:rsidR="00E810D8" w:rsidRPr="006D233E" w:rsidTr="00572CCE">
        <w:trPr>
          <w:gridAfter w:val="2"/>
          <w:wAfter w:w="4963" w:type="dxa"/>
          <w:trHeight w:val="322"/>
        </w:trPr>
        <w:tc>
          <w:tcPr>
            <w:tcW w:w="5020" w:type="dxa"/>
            <w:gridSpan w:val="2"/>
            <w:tcBorders>
              <w:top w:val="nil"/>
              <w:left w:val="nil"/>
              <w:right w:val="nil"/>
            </w:tcBorders>
            <w:shd w:val="clear" w:color="auto" w:fill="auto"/>
          </w:tcPr>
          <w:p w:rsidR="00E810D8" w:rsidRDefault="00E810D8" w:rsidP="005E0C07">
            <w:pPr>
              <w:ind w:firstLine="0"/>
              <w:jc w:val="left"/>
              <w:rPr>
                <w:rFonts w:ascii="Times New Roman" w:hAnsi="Times New Roman"/>
                <w:sz w:val="28"/>
                <w:szCs w:val="28"/>
              </w:rPr>
            </w:pPr>
            <w:r>
              <w:rPr>
                <w:rFonts w:ascii="Times New Roman" w:hAnsi="Times New Roman"/>
                <w:sz w:val="28"/>
                <w:szCs w:val="28"/>
              </w:rPr>
              <w:t>Начальник финансово-экономической службы</w:t>
            </w:r>
          </w:p>
          <w:p w:rsidR="00E810D8" w:rsidRPr="006D233E" w:rsidRDefault="00E810D8" w:rsidP="005E0C07">
            <w:pPr>
              <w:ind w:firstLine="0"/>
              <w:jc w:val="left"/>
              <w:rPr>
                <w:rFonts w:ascii="Times New Roman" w:hAnsi="Times New Roman"/>
                <w:sz w:val="28"/>
                <w:szCs w:val="28"/>
              </w:rPr>
            </w:pPr>
          </w:p>
        </w:tc>
        <w:tc>
          <w:tcPr>
            <w:tcW w:w="5103" w:type="dxa"/>
            <w:gridSpan w:val="4"/>
          </w:tcPr>
          <w:p w:rsidR="00E810D8" w:rsidRDefault="00E810D8" w:rsidP="005E0C07">
            <w:pPr>
              <w:pStyle w:val="ae"/>
              <w:ind w:right="-108"/>
              <w:rPr>
                <w:rFonts w:ascii="Times New Roman" w:hAnsi="Times New Roman"/>
                <w:sz w:val="28"/>
                <w:szCs w:val="28"/>
              </w:rPr>
            </w:pPr>
            <w:r w:rsidRPr="006D233E">
              <w:rPr>
                <w:rFonts w:ascii="Times New Roman" w:hAnsi="Times New Roman"/>
                <w:sz w:val="28"/>
                <w:szCs w:val="28"/>
              </w:rPr>
              <w:t xml:space="preserve">         </w:t>
            </w:r>
          </w:p>
          <w:p w:rsidR="00E810D8" w:rsidRPr="006D233E" w:rsidRDefault="00E810D8" w:rsidP="008A7430">
            <w:pPr>
              <w:pStyle w:val="ae"/>
              <w:ind w:right="-108"/>
              <w:jc w:val="center"/>
              <w:rPr>
                <w:rFonts w:ascii="Times New Roman" w:hAnsi="Times New Roman"/>
                <w:sz w:val="28"/>
                <w:szCs w:val="28"/>
              </w:rPr>
            </w:pPr>
            <w:r>
              <w:rPr>
                <w:rFonts w:ascii="Times New Roman" w:hAnsi="Times New Roman"/>
                <w:sz w:val="28"/>
                <w:szCs w:val="28"/>
              </w:rPr>
              <w:t>В.В.Маниский</w:t>
            </w:r>
          </w:p>
        </w:tc>
      </w:tr>
      <w:tr w:rsidR="00684A09" w:rsidRPr="006D233E" w:rsidTr="00572CCE">
        <w:tblPrEx>
          <w:tblLook w:val="04A0"/>
        </w:tblPrEx>
        <w:trPr>
          <w:gridAfter w:val="5"/>
          <w:wAfter w:w="5234" w:type="dxa"/>
        </w:trPr>
        <w:tc>
          <w:tcPr>
            <w:tcW w:w="4926" w:type="dxa"/>
            <w:vAlign w:val="bottom"/>
          </w:tcPr>
          <w:p w:rsidR="00E810D8" w:rsidRPr="006D233E" w:rsidRDefault="00E810D8" w:rsidP="005E0C07">
            <w:pPr>
              <w:ind w:firstLine="0"/>
              <w:rPr>
                <w:rFonts w:ascii="Times New Roman" w:hAnsi="Times New Roman"/>
                <w:sz w:val="28"/>
                <w:szCs w:val="28"/>
              </w:rPr>
            </w:pPr>
          </w:p>
        </w:tc>
        <w:tc>
          <w:tcPr>
            <w:tcW w:w="4926" w:type="dxa"/>
            <w:gridSpan w:val="2"/>
          </w:tcPr>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E810D8" w:rsidRDefault="00E810D8" w:rsidP="00EE19F6">
            <w:pPr>
              <w:ind w:firstLine="0"/>
              <w:jc w:val="center"/>
              <w:rPr>
                <w:rFonts w:ascii="Times New Roman" w:hAnsi="Times New Roman"/>
                <w:bCs/>
                <w:sz w:val="28"/>
                <w:szCs w:val="28"/>
              </w:rPr>
            </w:pPr>
          </w:p>
          <w:p w:rsidR="00572CCE" w:rsidRDefault="00572CCE" w:rsidP="00684A09">
            <w:pPr>
              <w:ind w:firstLine="0"/>
              <w:jc w:val="center"/>
              <w:rPr>
                <w:rFonts w:ascii="Times New Roman" w:hAnsi="Times New Roman"/>
                <w:bCs/>
                <w:sz w:val="28"/>
                <w:szCs w:val="28"/>
              </w:rPr>
            </w:pPr>
          </w:p>
          <w:p w:rsidR="00572CCE" w:rsidRDefault="00572CCE" w:rsidP="00684A09">
            <w:pPr>
              <w:ind w:firstLine="0"/>
              <w:jc w:val="center"/>
              <w:rPr>
                <w:rFonts w:ascii="Times New Roman" w:hAnsi="Times New Roman"/>
                <w:bCs/>
                <w:sz w:val="28"/>
                <w:szCs w:val="28"/>
              </w:rPr>
            </w:pPr>
          </w:p>
          <w:p w:rsidR="00572CCE" w:rsidRDefault="00572CCE" w:rsidP="00684A09">
            <w:pPr>
              <w:ind w:firstLine="0"/>
              <w:jc w:val="center"/>
              <w:rPr>
                <w:rFonts w:ascii="Times New Roman" w:hAnsi="Times New Roman"/>
                <w:bCs/>
                <w:sz w:val="28"/>
                <w:szCs w:val="28"/>
              </w:rPr>
            </w:pPr>
          </w:p>
          <w:p w:rsidR="00572CCE" w:rsidRDefault="00572CCE" w:rsidP="00684A09">
            <w:pPr>
              <w:ind w:firstLine="0"/>
              <w:jc w:val="center"/>
              <w:rPr>
                <w:rFonts w:ascii="Times New Roman" w:hAnsi="Times New Roman"/>
                <w:bCs/>
                <w:sz w:val="28"/>
                <w:szCs w:val="28"/>
              </w:rPr>
            </w:pPr>
          </w:p>
          <w:p w:rsidR="00572CCE" w:rsidRDefault="00572CCE" w:rsidP="00684A09">
            <w:pPr>
              <w:ind w:firstLine="0"/>
              <w:jc w:val="center"/>
              <w:rPr>
                <w:rFonts w:ascii="Times New Roman" w:hAnsi="Times New Roman"/>
                <w:bCs/>
                <w:sz w:val="28"/>
                <w:szCs w:val="28"/>
              </w:rPr>
            </w:pPr>
          </w:p>
          <w:p w:rsidR="00572CCE" w:rsidRDefault="00572CCE" w:rsidP="00684A09">
            <w:pPr>
              <w:ind w:firstLine="0"/>
              <w:jc w:val="center"/>
              <w:rPr>
                <w:rFonts w:ascii="Times New Roman" w:hAnsi="Times New Roman"/>
                <w:bCs/>
                <w:sz w:val="28"/>
                <w:szCs w:val="28"/>
              </w:rPr>
            </w:pPr>
          </w:p>
          <w:p w:rsidR="00572CCE" w:rsidRDefault="00572CCE" w:rsidP="00684A09">
            <w:pPr>
              <w:ind w:firstLine="0"/>
              <w:jc w:val="center"/>
              <w:rPr>
                <w:rFonts w:ascii="Times New Roman" w:hAnsi="Times New Roman"/>
                <w:bCs/>
                <w:sz w:val="28"/>
                <w:szCs w:val="28"/>
              </w:rPr>
            </w:pPr>
          </w:p>
          <w:p w:rsidR="00684A09" w:rsidRPr="00684A09" w:rsidRDefault="00684A09" w:rsidP="00684A09">
            <w:pPr>
              <w:ind w:firstLine="0"/>
              <w:jc w:val="center"/>
              <w:rPr>
                <w:rFonts w:ascii="Times New Roman" w:hAnsi="Times New Roman"/>
                <w:bCs/>
                <w:sz w:val="28"/>
                <w:szCs w:val="28"/>
              </w:rPr>
            </w:pPr>
            <w:r w:rsidRPr="00684A09">
              <w:rPr>
                <w:rFonts w:ascii="Times New Roman" w:hAnsi="Times New Roman"/>
                <w:bCs/>
                <w:sz w:val="28"/>
                <w:szCs w:val="28"/>
              </w:rPr>
              <w:t>Приложение № 9</w:t>
            </w:r>
          </w:p>
          <w:p w:rsidR="00684A09" w:rsidRPr="00684A09" w:rsidRDefault="00684A09" w:rsidP="00684A09">
            <w:pPr>
              <w:ind w:firstLine="0"/>
              <w:jc w:val="center"/>
              <w:rPr>
                <w:rFonts w:ascii="Times New Roman" w:hAnsi="Times New Roman"/>
                <w:bCs/>
                <w:sz w:val="28"/>
                <w:szCs w:val="28"/>
              </w:rPr>
            </w:pPr>
          </w:p>
        </w:tc>
      </w:tr>
      <w:tr w:rsidR="00E810D8" w:rsidRPr="006D233E" w:rsidTr="00572CCE">
        <w:tblPrEx>
          <w:tblLook w:val="04A0"/>
        </w:tblPrEx>
        <w:trPr>
          <w:gridAfter w:val="5"/>
          <w:wAfter w:w="5234" w:type="dxa"/>
        </w:trPr>
        <w:tc>
          <w:tcPr>
            <w:tcW w:w="4926" w:type="dxa"/>
          </w:tcPr>
          <w:p w:rsidR="00684A09" w:rsidRPr="006D233E" w:rsidRDefault="00684A09" w:rsidP="00684A09">
            <w:pPr>
              <w:ind w:firstLine="0"/>
              <w:rPr>
                <w:rFonts w:ascii="Times New Roman" w:hAnsi="Times New Roman"/>
                <w:bCs/>
                <w:sz w:val="28"/>
                <w:szCs w:val="28"/>
              </w:rPr>
            </w:pPr>
          </w:p>
        </w:tc>
        <w:tc>
          <w:tcPr>
            <w:tcW w:w="4926" w:type="dxa"/>
            <w:gridSpan w:val="2"/>
          </w:tcPr>
          <w:p w:rsidR="00684A09" w:rsidRPr="00CF7F81" w:rsidRDefault="00684A09" w:rsidP="00684A09">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Pr>
                <w:rFonts w:ascii="Times New Roman" w:hAnsi="Times New Roman"/>
                <w:b w:val="0"/>
                <w:color w:val="auto"/>
                <w:sz w:val="28"/>
                <w:szCs w:val="28"/>
              </w:rPr>
              <w:t xml:space="preserve">                                   на 01.01. 2017 год</w:t>
            </w:r>
          </w:p>
          <w:p w:rsidR="00E810D8" w:rsidRDefault="00E810D8" w:rsidP="00EE19F6">
            <w:pPr>
              <w:ind w:firstLine="0"/>
              <w:jc w:val="center"/>
              <w:rPr>
                <w:rFonts w:ascii="Times New Roman" w:hAnsi="Times New Roman"/>
                <w:bCs/>
                <w:sz w:val="28"/>
                <w:szCs w:val="28"/>
              </w:rPr>
            </w:pPr>
          </w:p>
          <w:p w:rsidR="00E810D8" w:rsidRPr="006D233E" w:rsidRDefault="00E810D8" w:rsidP="00684A09">
            <w:pPr>
              <w:pStyle w:val="1"/>
              <w:rPr>
                <w:rFonts w:ascii="Times New Roman" w:hAnsi="Times New Roman"/>
                <w:bCs w:val="0"/>
                <w:sz w:val="28"/>
                <w:szCs w:val="28"/>
              </w:rPr>
            </w:pPr>
          </w:p>
        </w:tc>
      </w:tr>
      <w:tr w:rsidR="00063376" w:rsidRPr="006D233E" w:rsidTr="00572CCE">
        <w:trPr>
          <w:trHeight w:val="330"/>
        </w:trPr>
        <w:tc>
          <w:tcPr>
            <w:tcW w:w="10166" w:type="dxa"/>
            <w:gridSpan w:val="7"/>
            <w:tcBorders>
              <w:left w:val="nil"/>
              <w:bottom w:val="nil"/>
              <w:right w:val="nil"/>
            </w:tcBorders>
            <w:shd w:val="clear" w:color="auto" w:fill="auto"/>
            <w:noWrap/>
            <w:vAlign w:val="bottom"/>
          </w:tcPr>
          <w:p w:rsidR="008A7430" w:rsidRPr="00F74710" w:rsidRDefault="008A7430" w:rsidP="008A7430">
            <w:pPr>
              <w:ind w:firstLine="900"/>
              <w:jc w:val="center"/>
              <w:rPr>
                <w:rFonts w:ascii="Times New Roman" w:hAnsi="Times New Roman"/>
                <w:sz w:val="28"/>
                <w:szCs w:val="28"/>
              </w:rPr>
            </w:pPr>
            <w:r w:rsidRPr="00F74710">
              <w:rPr>
                <w:rFonts w:ascii="Times New Roman" w:hAnsi="Times New Roman"/>
                <w:sz w:val="28"/>
                <w:szCs w:val="28"/>
              </w:rPr>
              <w:t>РАЗМЕРЫ</w:t>
            </w:r>
          </w:p>
          <w:p w:rsidR="008A7430" w:rsidRPr="00F74710" w:rsidRDefault="008A7430" w:rsidP="008A7430">
            <w:pPr>
              <w:ind w:firstLine="900"/>
              <w:jc w:val="center"/>
              <w:rPr>
                <w:rFonts w:ascii="Times New Roman" w:hAnsi="Times New Roman"/>
                <w:sz w:val="28"/>
                <w:szCs w:val="28"/>
              </w:rPr>
            </w:pPr>
            <w:r w:rsidRPr="00F74710">
              <w:rPr>
                <w:rFonts w:ascii="Times New Roman" w:hAnsi="Times New Roman"/>
                <w:sz w:val="28"/>
                <w:szCs w:val="28"/>
              </w:rPr>
              <w:t>выплат и порядок исчисления стажа непрерывной работы в учреждениях здравоохранения</w:t>
            </w:r>
          </w:p>
          <w:p w:rsidR="008A7430" w:rsidRPr="00F74710" w:rsidRDefault="008A7430" w:rsidP="008A7430">
            <w:pPr>
              <w:ind w:firstLine="900"/>
              <w:rPr>
                <w:rFonts w:ascii="Times New Roman" w:hAnsi="Times New Roman"/>
                <w:b/>
                <w:sz w:val="24"/>
                <w:szCs w:val="24"/>
              </w:rPr>
            </w:pPr>
          </w:p>
          <w:p w:rsidR="008A7430" w:rsidRPr="00F74710" w:rsidRDefault="008A7430" w:rsidP="008A7430">
            <w:pPr>
              <w:ind w:firstLine="0"/>
              <w:rPr>
                <w:rFonts w:ascii="Times New Roman" w:hAnsi="Times New Roman"/>
                <w:sz w:val="28"/>
                <w:szCs w:val="28"/>
              </w:rPr>
            </w:pPr>
            <w:r w:rsidRPr="00F74710">
              <w:rPr>
                <w:rFonts w:ascii="Times New Roman" w:hAnsi="Times New Roman"/>
                <w:sz w:val="28"/>
                <w:szCs w:val="28"/>
              </w:rPr>
              <w:t xml:space="preserve">             1. Размер выплат за продолжительность непрерывной работы в учреждениях здравоохранения</w:t>
            </w:r>
          </w:p>
          <w:p w:rsidR="008A7430" w:rsidRPr="00F74710" w:rsidRDefault="008A7430" w:rsidP="008A7430">
            <w:pPr>
              <w:rPr>
                <w:rFonts w:ascii="Times New Roman" w:hAnsi="Times New Roman"/>
                <w:sz w:val="28"/>
                <w:szCs w:val="2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219"/>
              <w:gridCol w:w="83"/>
              <w:gridCol w:w="1462"/>
              <w:gridCol w:w="1260"/>
            </w:tblGrid>
            <w:tr w:rsidR="008A7430" w:rsidRPr="00F74710" w:rsidTr="005E0C07">
              <w:tc>
                <w:tcPr>
                  <w:tcW w:w="5868" w:type="dxa"/>
                  <w:vMerge w:val="restart"/>
                  <w:vAlign w:val="center"/>
                </w:tcPr>
                <w:p w:rsidR="008A7430" w:rsidRPr="00F74710" w:rsidRDefault="008A7430" w:rsidP="005E0C07">
                  <w:pPr>
                    <w:jc w:val="center"/>
                    <w:rPr>
                      <w:rFonts w:ascii="Times New Roman" w:hAnsi="Times New Roman"/>
                      <w:sz w:val="24"/>
                      <w:szCs w:val="24"/>
                    </w:rPr>
                  </w:pPr>
                  <w:r w:rsidRPr="00F74710">
                    <w:rPr>
                      <w:rFonts w:ascii="Times New Roman" w:hAnsi="Times New Roman"/>
                      <w:sz w:val="24"/>
                      <w:szCs w:val="24"/>
                    </w:rPr>
                    <w:t>Перечень работников, должностей</w:t>
                  </w:r>
                </w:p>
              </w:tc>
              <w:tc>
                <w:tcPr>
                  <w:tcW w:w="4024" w:type="dxa"/>
                  <w:gridSpan w:val="4"/>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При стаже непрерывной работы свыше:</w:t>
                  </w:r>
                </w:p>
              </w:tc>
            </w:tr>
            <w:tr w:rsidR="008A7430" w:rsidRPr="00F74710" w:rsidTr="005E0C07">
              <w:tc>
                <w:tcPr>
                  <w:tcW w:w="5868" w:type="dxa"/>
                  <w:vMerge/>
                </w:tcPr>
                <w:p w:rsidR="008A7430" w:rsidRPr="00F74710" w:rsidRDefault="008A7430" w:rsidP="005E0C07">
                  <w:pPr>
                    <w:rPr>
                      <w:rFonts w:ascii="Times New Roman" w:hAnsi="Times New Roman"/>
                      <w:sz w:val="24"/>
                      <w:szCs w:val="24"/>
                    </w:rPr>
                  </w:pPr>
                </w:p>
              </w:tc>
              <w:tc>
                <w:tcPr>
                  <w:tcW w:w="1219" w:type="dxa"/>
                </w:tcPr>
                <w:p w:rsidR="008A7430" w:rsidRPr="00F74710" w:rsidRDefault="008A7430" w:rsidP="005E0C07">
                  <w:pPr>
                    <w:ind w:firstLine="55"/>
                    <w:jc w:val="left"/>
                    <w:rPr>
                      <w:rFonts w:ascii="Times New Roman" w:hAnsi="Times New Roman"/>
                      <w:sz w:val="24"/>
                      <w:szCs w:val="24"/>
                    </w:rPr>
                  </w:pPr>
                  <w:r w:rsidRPr="00F74710">
                    <w:rPr>
                      <w:rFonts w:ascii="Times New Roman" w:hAnsi="Times New Roman"/>
                      <w:sz w:val="24"/>
                      <w:szCs w:val="24"/>
                    </w:rPr>
                    <w:t>от 3-х до 5-ти лет</w:t>
                  </w:r>
                </w:p>
              </w:tc>
              <w:tc>
                <w:tcPr>
                  <w:tcW w:w="1545" w:type="dxa"/>
                  <w:gridSpan w:val="2"/>
                </w:tcPr>
                <w:p w:rsidR="008A7430" w:rsidRPr="00F74710" w:rsidRDefault="008A7430" w:rsidP="005E0C07">
                  <w:pPr>
                    <w:ind w:firstLine="13"/>
                    <w:jc w:val="left"/>
                    <w:rPr>
                      <w:rFonts w:ascii="Times New Roman" w:hAnsi="Times New Roman"/>
                      <w:sz w:val="24"/>
                      <w:szCs w:val="24"/>
                    </w:rPr>
                  </w:pPr>
                  <w:r w:rsidRPr="00F74710">
                    <w:rPr>
                      <w:rFonts w:ascii="Times New Roman" w:hAnsi="Times New Roman"/>
                      <w:sz w:val="24"/>
                      <w:szCs w:val="24"/>
                    </w:rPr>
                    <w:t>от 5-ти лет до 7-ми</w:t>
                  </w:r>
                </w:p>
              </w:tc>
              <w:tc>
                <w:tcPr>
                  <w:tcW w:w="1260" w:type="dxa"/>
                </w:tcPr>
                <w:p w:rsidR="008A7430" w:rsidRPr="00F74710" w:rsidRDefault="008A7430" w:rsidP="005E0C07">
                  <w:pPr>
                    <w:ind w:firstLine="0"/>
                    <w:jc w:val="left"/>
                    <w:rPr>
                      <w:rFonts w:ascii="Times New Roman" w:hAnsi="Times New Roman"/>
                      <w:sz w:val="24"/>
                      <w:szCs w:val="24"/>
                    </w:rPr>
                  </w:pPr>
                  <w:r w:rsidRPr="00F74710">
                    <w:rPr>
                      <w:rFonts w:ascii="Times New Roman" w:hAnsi="Times New Roman"/>
                      <w:sz w:val="24"/>
                      <w:szCs w:val="24"/>
                    </w:rPr>
                    <w:t>свыше 7-ми лет</w:t>
                  </w:r>
                </w:p>
              </w:tc>
            </w:tr>
            <w:tr w:rsidR="008A7430" w:rsidRPr="00F74710" w:rsidTr="005E0C07">
              <w:tc>
                <w:tcPr>
                  <w:tcW w:w="5868" w:type="dxa"/>
                </w:tcPr>
                <w:p w:rsidR="008A7430" w:rsidRPr="00F74710" w:rsidRDefault="008A7430"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1. Старшим врачам станций (отделений) скорой медицинской помощи;</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врачам, среднему и младшему медицинскому персоналу и водителям, в том числе состоящим в штате автотранспортных предприятий, выездных бригад станций (отделений) скорой медицинской помощи и выездных реанимационных гематологических бригад;</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врачам, среднему и младшему медицинскому персоналу и водителям выездных бригад отделений плановой и экстренной консультативной медицинской помощи (станций санитарной авиации);</w:t>
                  </w:r>
                </w:p>
                <w:p w:rsidR="008A7430" w:rsidRPr="00F74710" w:rsidRDefault="008A7430" w:rsidP="005E0C07">
                  <w:pPr>
                    <w:ind w:firstLine="540"/>
                    <w:rPr>
                      <w:rFonts w:ascii="Times New Roman" w:hAnsi="Times New Roman"/>
                      <w:sz w:val="24"/>
                      <w:szCs w:val="24"/>
                    </w:rPr>
                  </w:pPr>
                  <w:r w:rsidRPr="00F74710">
                    <w:rPr>
                      <w:rFonts w:ascii="Times New Roman" w:hAnsi="Times New Roman"/>
                      <w:sz w:val="24"/>
                      <w:szCs w:val="24"/>
                    </w:rPr>
                    <w:t>врачам, среднему и младшему медицинскому  персоналу хосписов.</w:t>
                  </w:r>
                </w:p>
              </w:tc>
              <w:tc>
                <w:tcPr>
                  <w:tcW w:w="1219" w:type="dxa"/>
                </w:tcPr>
                <w:p w:rsidR="008A7430" w:rsidRPr="00F74710" w:rsidRDefault="008A7430" w:rsidP="005E0C07">
                  <w:pPr>
                    <w:ind w:hanging="23"/>
                    <w:rPr>
                      <w:rFonts w:ascii="Times New Roman" w:hAnsi="Times New Roman"/>
                      <w:sz w:val="24"/>
                      <w:szCs w:val="24"/>
                    </w:rPr>
                  </w:pPr>
                  <w:r w:rsidRPr="00F74710">
                    <w:rPr>
                      <w:rFonts w:ascii="Times New Roman" w:hAnsi="Times New Roman"/>
                      <w:sz w:val="24"/>
                      <w:szCs w:val="24"/>
                    </w:rPr>
                    <w:t>30 %</w:t>
                  </w:r>
                </w:p>
              </w:tc>
              <w:tc>
                <w:tcPr>
                  <w:tcW w:w="1545" w:type="dxa"/>
                  <w:gridSpan w:val="2"/>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55 %</w:t>
                  </w:r>
                </w:p>
              </w:tc>
              <w:tc>
                <w:tcPr>
                  <w:tcW w:w="1260" w:type="dxa"/>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80 %</w:t>
                  </w:r>
                </w:p>
              </w:tc>
            </w:tr>
            <w:tr w:rsidR="008A7430" w:rsidRPr="00F74710" w:rsidTr="005E0C07">
              <w:tc>
                <w:tcPr>
                  <w:tcW w:w="5868" w:type="dxa"/>
                </w:tcPr>
                <w:p w:rsidR="008A7430" w:rsidRPr="00F74710" w:rsidRDefault="008A7430"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 xml:space="preserve">2. Врачам и среднему медицинскому персоналу, расположенных в сельской местности: участковых больниц и амбулаторий, в том числе линейных; больниц, входящих в состав окружных медицинских центров и медицинских центров, подведомственных Министерству, осуществляющему функции по реализации государственной политики в сфере </w:t>
                  </w:r>
                  <w:r w:rsidRPr="00F74710">
                    <w:rPr>
                      <w:rFonts w:ascii="Times New Roman" w:hAnsi="Times New Roman" w:cs="Times New Roman"/>
                      <w:sz w:val="24"/>
                      <w:szCs w:val="24"/>
                    </w:rPr>
                    <w:lastRenderedPageBreak/>
                    <w:t>здравоохранения Российской Федерации; домов-интернатов всех типов;</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среднему медицинскому персоналу фельдшерско-акушерских пунктов;</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врачам общей практики (семейным врачам) и медицинским сестрам врачей общей практики (семейных врачей);</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заведующим терапевтическими и педиатрическими отделениями поликлиник, участковым врачам-терапевтам и врачам-педиатрам, участковым медицинским сестрам терапевтических и педиатрических территориальных участков;</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фельдшерам, работающим на территориальных терапевтических и педиатрических участках и в поликлинических отделениях;</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врачам пунктов (отделений) медицинской помощи на дому;</w:t>
                  </w:r>
                </w:p>
                <w:p w:rsidR="008A7430" w:rsidRPr="00F74710" w:rsidRDefault="008A7430" w:rsidP="005E0C07">
                  <w:pPr>
                    <w:pStyle w:val="ConsPlusNormal"/>
                    <w:widowControl/>
                    <w:ind w:firstLine="540"/>
                    <w:jc w:val="both"/>
                    <w:rPr>
                      <w:rFonts w:ascii="Times New Roman" w:hAnsi="Times New Roman" w:cs="Times New Roman"/>
                      <w:sz w:val="24"/>
                      <w:szCs w:val="24"/>
                    </w:rPr>
                  </w:pPr>
                  <w:r w:rsidRPr="00F74710">
                    <w:rPr>
                      <w:rFonts w:ascii="Times New Roman" w:hAnsi="Times New Roman" w:cs="Times New Roman"/>
                      <w:sz w:val="24"/>
                      <w:szCs w:val="24"/>
                    </w:rPr>
                    <w:t>врачам, в том числе председателям и главным экспертам, врачебно-трудовых экспертных комиссий, медико-социальных экспертных комиссий;</w:t>
                  </w:r>
                </w:p>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 xml:space="preserve">         заведующим поликлиническими отделениями - врачам, врачам-фтизиатрам и среднему медицинскому персоналу противотуберкулезных учреждений (подразделений), работающим на фтизиатрических участках по обслуживанию населения.</w:t>
                  </w:r>
                </w:p>
              </w:tc>
              <w:tc>
                <w:tcPr>
                  <w:tcW w:w="1219" w:type="dxa"/>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lastRenderedPageBreak/>
                    <w:t>30 %</w:t>
                  </w:r>
                </w:p>
              </w:tc>
              <w:tc>
                <w:tcPr>
                  <w:tcW w:w="1545" w:type="dxa"/>
                  <w:gridSpan w:val="2"/>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45 %</w:t>
                  </w:r>
                </w:p>
              </w:tc>
              <w:tc>
                <w:tcPr>
                  <w:tcW w:w="1260" w:type="dxa"/>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60 %</w:t>
                  </w:r>
                </w:p>
              </w:tc>
            </w:tr>
            <w:tr w:rsidR="008A7430" w:rsidRPr="00F74710" w:rsidTr="005E0C07">
              <w:tc>
                <w:tcPr>
                  <w:tcW w:w="5868" w:type="dxa"/>
                </w:tcPr>
                <w:p w:rsidR="008A7430" w:rsidRPr="00F74710" w:rsidRDefault="008A7430"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lastRenderedPageBreak/>
                    <w:t>3. Работникам учреждений по борьбе с особо опасными инфекциями (подразделений).</w:t>
                  </w:r>
                </w:p>
              </w:tc>
              <w:tc>
                <w:tcPr>
                  <w:tcW w:w="4024" w:type="dxa"/>
                  <w:gridSpan w:val="4"/>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10 % оклада за каждый год работы. При этом максимальный размер выплаты не может превышать для медицинских работников 60 %, для других работников - 40 %.</w:t>
                  </w:r>
                </w:p>
              </w:tc>
            </w:tr>
            <w:tr w:rsidR="008A7430" w:rsidRPr="00F74710" w:rsidTr="005E0C07">
              <w:tc>
                <w:tcPr>
                  <w:tcW w:w="5868" w:type="dxa"/>
                </w:tcPr>
                <w:p w:rsidR="008A7430" w:rsidRPr="00F74710" w:rsidRDefault="008A7430"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4. Врачам-терапевтам  цеховых врачебных участков, среднему медицинскому персоналу цеховых врачебных участков и домов (отделений, палат) сестринского ухода.</w:t>
                  </w:r>
                </w:p>
              </w:tc>
              <w:tc>
                <w:tcPr>
                  <w:tcW w:w="1302" w:type="dxa"/>
                  <w:gridSpan w:val="2"/>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30 %</w:t>
                  </w:r>
                </w:p>
              </w:tc>
              <w:tc>
                <w:tcPr>
                  <w:tcW w:w="1462" w:type="dxa"/>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40%</w:t>
                  </w:r>
                </w:p>
              </w:tc>
              <w:tc>
                <w:tcPr>
                  <w:tcW w:w="1260" w:type="dxa"/>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40%</w:t>
                  </w:r>
                </w:p>
              </w:tc>
            </w:tr>
            <w:tr w:rsidR="008A7430" w:rsidRPr="00F74710" w:rsidTr="005E0C07">
              <w:tc>
                <w:tcPr>
                  <w:tcW w:w="5868" w:type="dxa"/>
                </w:tcPr>
                <w:p w:rsidR="008A7430" w:rsidRPr="00F74710" w:rsidRDefault="008A7430" w:rsidP="005E0C07">
                  <w:pPr>
                    <w:pStyle w:val="ConsPlusNormal"/>
                    <w:widowControl/>
                    <w:ind w:firstLine="0"/>
                    <w:jc w:val="both"/>
                    <w:rPr>
                      <w:rFonts w:ascii="Times New Roman" w:hAnsi="Times New Roman" w:cs="Times New Roman"/>
                      <w:sz w:val="24"/>
                      <w:szCs w:val="24"/>
                    </w:rPr>
                  </w:pPr>
                  <w:r w:rsidRPr="00F74710">
                    <w:rPr>
                      <w:rFonts w:ascii="Times New Roman" w:hAnsi="Times New Roman" w:cs="Times New Roman"/>
                      <w:sz w:val="24"/>
                      <w:szCs w:val="24"/>
                    </w:rPr>
                    <w:t>5. Всем остальным работникам учреждений здравоохранения, кроме работников, получающих иную выплату по основаниям, предусмотренным в настоящем приложении.</w:t>
                  </w:r>
                </w:p>
              </w:tc>
              <w:tc>
                <w:tcPr>
                  <w:tcW w:w="1302" w:type="dxa"/>
                  <w:gridSpan w:val="2"/>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20 %</w:t>
                  </w:r>
                </w:p>
              </w:tc>
              <w:tc>
                <w:tcPr>
                  <w:tcW w:w="1462" w:type="dxa"/>
                </w:tcPr>
                <w:p w:rsidR="008A7430" w:rsidRPr="00F74710" w:rsidRDefault="008A7430" w:rsidP="005E0C07">
                  <w:pPr>
                    <w:ind w:firstLine="0"/>
                    <w:rPr>
                      <w:rFonts w:ascii="Times New Roman" w:hAnsi="Times New Roman"/>
                      <w:sz w:val="24"/>
                      <w:szCs w:val="24"/>
                    </w:rPr>
                  </w:pPr>
                  <w:r w:rsidRPr="00F74710">
                    <w:rPr>
                      <w:rFonts w:ascii="Times New Roman" w:hAnsi="Times New Roman"/>
                      <w:sz w:val="24"/>
                      <w:szCs w:val="24"/>
                    </w:rPr>
                    <w:t>30 %</w:t>
                  </w:r>
                </w:p>
              </w:tc>
              <w:tc>
                <w:tcPr>
                  <w:tcW w:w="1260" w:type="dxa"/>
                </w:tcPr>
                <w:p w:rsidR="008A7430" w:rsidRPr="00F74710" w:rsidRDefault="008A7430" w:rsidP="005E0C07">
                  <w:pPr>
                    <w:numPr>
                      <w:ilvl w:val="0"/>
                      <w:numId w:val="21"/>
                    </w:numPr>
                    <w:rPr>
                      <w:rFonts w:ascii="Times New Roman" w:hAnsi="Times New Roman"/>
                      <w:sz w:val="24"/>
                      <w:szCs w:val="24"/>
                    </w:rPr>
                  </w:pPr>
                </w:p>
              </w:tc>
            </w:tr>
          </w:tbl>
          <w:p w:rsidR="008A7430" w:rsidRPr="00F74710" w:rsidRDefault="008A7430" w:rsidP="008A7430">
            <w:pPr>
              <w:pStyle w:val="ConsPlusNormal"/>
              <w:widowControl/>
              <w:ind w:firstLine="0"/>
              <w:jc w:val="both"/>
              <w:rPr>
                <w:rFonts w:ascii="Times New Roman" w:hAnsi="Times New Roman" w:cs="Times New Roman"/>
                <w:sz w:val="24"/>
                <w:szCs w:val="24"/>
              </w:rPr>
            </w:pPr>
          </w:p>
          <w:p w:rsidR="008A7430" w:rsidRPr="00F74710" w:rsidRDefault="008A7430" w:rsidP="008A7430">
            <w:pPr>
              <w:pStyle w:val="ConsPlusNormal"/>
              <w:widowControl/>
              <w:jc w:val="both"/>
              <w:rPr>
                <w:rFonts w:ascii="Times New Roman" w:hAnsi="Times New Roman" w:cs="Times New Roman"/>
                <w:sz w:val="28"/>
                <w:szCs w:val="28"/>
              </w:rPr>
            </w:pPr>
            <w:r w:rsidRPr="00F74710">
              <w:rPr>
                <w:rFonts w:ascii="Times New Roman" w:hAnsi="Times New Roman" w:cs="Times New Roman"/>
                <w:sz w:val="28"/>
                <w:szCs w:val="28"/>
              </w:rPr>
              <w:t>2. Порядок исчисления стажа непрерывной работы, дающего право на получение выплаты стимулирующего характера.</w:t>
            </w:r>
          </w:p>
          <w:p w:rsidR="008A7430" w:rsidRPr="00F74710" w:rsidRDefault="008A7430" w:rsidP="008A7430">
            <w:pPr>
              <w:pStyle w:val="ConsPlusNormal"/>
              <w:widowControl/>
              <w:jc w:val="both"/>
              <w:rPr>
                <w:rFonts w:ascii="Times New Roman" w:hAnsi="Times New Roman" w:cs="Times New Roman"/>
                <w:sz w:val="28"/>
                <w:szCs w:val="28"/>
              </w:rPr>
            </w:pPr>
            <w:r w:rsidRPr="00F74710">
              <w:rPr>
                <w:rFonts w:ascii="Times New Roman" w:hAnsi="Times New Roman" w:cs="Times New Roman"/>
                <w:sz w:val="28"/>
                <w:szCs w:val="28"/>
              </w:rPr>
              <w:t>2.1. В стаж работы засчитывается:</w:t>
            </w:r>
          </w:p>
          <w:p w:rsidR="008A7430" w:rsidRPr="00F74710" w:rsidRDefault="008A7430" w:rsidP="008A7430">
            <w:pPr>
              <w:pStyle w:val="ConsPlusNormal"/>
              <w:widowControl/>
              <w:jc w:val="both"/>
              <w:rPr>
                <w:rFonts w:ascii="Times New Roman" w:hAnsi="Times New Roman" w:cs="Times New Roman"/>
                <w:sz w:val="28"/>
                <w:szCs w:val="28"/>
              </w:rPr>
            </w:pPr>
            <w:r w:rsidRPr="00F74710">
              <w:rPr>
                <w:rFonts w:ascii="Times New Roman" w:hAnsi="Times New Roman" w:cs="Times New Roman"/>
                <w:sz w:val="28"/>
                <w:szCs w:val="28"/>
              </w:rPr>
              <w:t>2.1.1. Работникам, указанным в пунктах 1 – 4 настоящего Перечня:</w:t>
            </w:r>
          </w:p>
          <w:p w:rsidR="008A7430" w:rsidRPr="00F74710" w:rsidRDefault="008A7430" w:rsidP="008A7430">
            <w:pPr>
              <w:pStyle w:val="ConsPlusNormal"/>
              <w:widowControl/>
              <w:ind w:firstLine="709"/>
              <w:jc w:val="both"/>
              <w:rPr>
                <w:rFonts w:ascii="Times New Roman" w:hAnsi="Times New Roman" w:cs="Times New Roman"/>
                <w:sz w:val="28"/>
                <w:szCs w:val="28"/>
              </w:rPr>
            </w:pPr>
            <w:r w:rsidRPr="00F74710">
              <w:rPr>
                <w:rFonts w:ascii="Times New Roman" w:hAnsi="Times New Roman" w:cs="Times New Roman"/>
                <w:sz w:val="28"/>
                <w:szCs w:val="28"/>
              </w:rPr>
              <w:t>время непрерывной работы как по основной работе, так и работе по совместительству в этих учреждениях, подразделениях и на должностях, а также время обучения в клинической ординатуре по профилю "Лепра".</w:t>
            </w:r>
          </w:p>
          <w:p w:rsidR="008A7430" w:rsidRPr="00F74710" w:rsidRDefault="008A7430" w:rsidP="008A7430">
            <w:pPr>
              <w:pStyle w:val="ConsPlusNormal"/>
              <w:widowControl/>
              <w:ind w:firstLine="709"/>
              <w:jc w:val="both"/>
              <w:rPr>
                <w:rFonts w:ascii="Times New Roman" w:hAnsi="Times New Roman" w:cs="Times New Roman"/>
                <w:sz w:val="28"/>
                <w:szCs w:val="28"/>
              </w:rPr>
            </w:pPr>
            <w:r w:rsidRPr="00F74710">
              <w:rPr>
                <w:rFonts w:ascii="Times New Roman" w:hAnsi="Times New Roman" w:cs="Times New Roman"/>
                <w:sz w:val="28"/>
                <w:szCs w:val="28"/>
              </w:rPr>
              <w:t xml:space="preserve">Время непрерывной работы как по основной работе, так и работе по совместительству в учреждениях, подразделениях и должностях, дающее право на получение выплаты за продолжительность непрерывной работы в размерах до 40, 60 и 80 процентов оклада, а также время обучения в клинической ординатуре по </w:t>
            </w:r>
            <w:r w:rsidRPr="00F74710">
              <w:rPr>
                <w:rFonts w:ascii="Times New Roman" w:hAnsi="Times New Roman" w:cs="Times New Roman"/>
                <w:sz w:val="28"/>
                <w:szCs w:val="28"/>
              </w:rPr>
              <w:lastRenderedPageBreak/>
              <w:t>профилю «Лепра», взаимно засчитывается и не прерывается в случае перехода работника на должности, работа в которых дает право на получение стимулирующей выплаты в размерах, предусмотренных пунктом 5 раздела 1 настоящего Перечня.</w:t>
            </w:r>
          </w:p>
          <w:p w:rsidR="008A7430" w:rsidRPr="00F74710" w:rsidRDefault="008A7430" w:rsidP="008A7430">
            <w:pPr>
              <w:pStyle w:val="ConsPlusNormal"/>
              <w:widowControl/>
              <w:ind w:firstLine="709"/>
              <w:jc w:val="both"/>
              <w:rPr>
                <w:rFonts w:ascii="Times New Roman" w:hAnsi="Times New Roman" w:cs="Times New Roman"/>
                <w:sz w:val="28"/>
                <w:szCs w:val="28"/>
              </w:rPr>
            </w:pPr>
            <w:r w:rsidRPr="00F74710">
              <w:rPr>
                <w:rFonts w:ascii="Times New Roman" w:hAnsi="Times New Roman" w:cs="Times New Roman"/>
                <w:sz w:val="28"/>
                <w:szCs w:val="28"/>
              </w:rPr>
              <w:t>2.1.2. Работникам, указанным в пункте 5 настоящего Перечня:</w:t>
            </w:r>
          </w:p>
          <w:p w:rsidR="008A7430" w:rsidRPr="00F74710" w:rsidRDefault="008A7430" w:rsidP="008A7430">
            <w:pPr>
              <w:pStyle w:val="ConsPlusNormal"/>
              <w:widowControl/>
              <w:ind w:firstLine="709"/>
              <w:jc w:val="both"/>
              <w:rPr>
                <w:rFonts w:ascii="Times New Roman" w:hAnsi="Times New Roman" w:cs="Times New Roman"/>
                <w:sz w:val="28"/>
                <w:szCs w:val="28"/>
              </w:rPr>
            </w:pPr>
            <w:r w:rsidRPr="00F74710">
              <w:rPr>
                <w:rFonts w:ascii="Times New Roman" w:hAnsi="Times New Roman" w:cs="Times New Roman"/>
                <w:sz w:val="28"/>
                <w:szCs w:val="28"/>
              </w:rPr>
              <w:t>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социальной защиты населения и Госсанэпиднадзора;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пребывания в интернатуре на базе клинических кафедр высших медицинских образовательных учреждений;</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социальной защиты населения;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 на условиях, предусмотренных Постановлением Совета Министров – Правительства Российской Федерации от 8 октября 1993 года № 1002 «О некоторых вопросах оплаты труда работников здравоохранения»;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 и на должностях медицинского персонала в образовательных учреждениях (организациях);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 xml:space="preserve">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w:t>
            </w:r>
            <w:r w:rsidRPr="00F74710">
              <w:rPr>
                <w:rFonts w:ascii="Times New Roman" w:hAnsi="Times New Roman" w:cs="Times New Roman"/>
                <w:sz w:val="28"/>
                <w:szCs w:val="28"/>
              </w:rPr>
              <w:lastRenderedPageBreak/>
              <w:t>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здравоохранения и социальной защиты населения не превысил одного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непрерывной работы в приемниках-распределителях МВД России для лиц, задержанных за бродяжничество и попрошайничество.</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2.1.3. Всем работникам, предусмотренным настоящим Перечнем, при условии, если ниже перечисленным периодам непосредственно предшествовала и за ними непосредственно следовала работа, дающая право на выплаты:</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работы на выборных должностях в органах законодательной и исполнительной власти и профсоюзных органах;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работы в учреждениях здравоохранения и социальной защиты населения стран СНГ, а также республик, входивших в состав СССР до 1 января 1992 года;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по уходу за ребенком до достижения им возраста трех лет.</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2.1.4. Всем работникам, предусмотренным настоящим Перечнем, без каких-либо условий и ограничений:</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 xml:space="preserve">2.1.5. В размерах, предусмотренных пунктом 1 раздела 1 настоящего Перечня, устанавливаются выплаты стимулирующего характера врачам специалистам, привлекаемым отделениями плановой и экстренной консультативной помощи (станциями санитарной авиации) для оказания экстренной консультативной медицинской помощи, с учетом их стажа непрерывной работы в учреждениях здравоохранения на врачебных должностях всех наименований, в том числе и по совместительству, за время выполнения </w:t>
            </w:r>
            <w:r w:rsidRPr="00F74710">
              <w:rPr>
                <w:rFonts w:ascii="Times New Roman" w:hAnsi="Times New Roman" w:cs="Times New Roman"/>
                <w:sz w:val="28"/>
                <w:szCs w:val="28"/>
              </w:rPr>
              <w:lastRenderedPageBreak/>
              <w:t>указанной работы с учетом времени переезда.</w:t>
            </w:r>
          </w:p>
          <w:p w:rsidR="008A7430" w:rsidRPr="00F74710" w:rsidRDefault="008A7430" w:rsidP="008A7430">
            <w:pPr>
              <w:widowControl/>
              <w:rPr>
                <w:rFonts w:ascii="Times New Roman" w:hAnsi="Times New Roman"/>
                <w:sz w:val="28"/>
                <w:szCs w:val="28"/>
              </w:rPr>
            </w:pPr>
            <w:r w:rsidRPr="00F74710">
              <w:rPr>
                <w:rFonts w:ascii="Times New Roman" w:hAnsi="Times New Roman"/>
                <w:sz w:val="28"/>
                <w:szCs w:val="28"/>
              </w:rPr>
              <w:t>2.1.6. За врачами выездных бригад станций (отделений) скорой медицинской помощи, перешедшими на должности главного врача станции скорой медицинской помощи и его заместителя,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или старшего фельдшера станции (отделения, подстанции) скорой медицинской помощи, сохраняется выплата стимулирующего характера в размерах, соответствующих стажу непрерывной работы в выездных бригадах.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2.2. Стаж работы сохраняется: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При поступлении на работу в  учреждения здравоохранения при отсутствии во время перерыва другой работы:</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2.2.1. Не позднее одного месяца: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со дня увольнения из учреждений здравоохранения, учреждений, подведомственных органу управления социальной защиты населения (социального обслуживания), с должности медицинского персонала в образовательных учреждениях (организациях);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после увольнения с научной или педагогической работы, которая непосредственно следовала за работой в учреждениях здравоохранения, учреждениях, подведомственных органу управления социальной защиты населения (социального обслуживания);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после прекращения временной инвалидности или болезни, вызвавших увольнение из учреждений (подразделений) и с должностей,   а также в случае увольнения с работы, на которую работник был переведен по этим основаниям;</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со дня увольнения из органов управления здравоохранения, учреждений, подведомственных органу управления социальной защиты населения (социального обслуживания), органов Госсанэпиднадзора, Федерального и территориальных фондов обязательного медицинского страхования, медицинских страховых организаций,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после увольнения с работы на должностях медицинского персонала колхозно-совхозных профилакториев, которая непосредственно следовала за работой в учреждениях здравоохранения или учреждениях, подведомственных органу управления социальной защиты населения (социального обслуживания);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со дня увольнения из приемника-распределителя МВД России для лиц, задержанных за бродяжничество и попрошайничество.</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lastRenderedPageBreak/>
              <w:t>Стаж работы  в учреждениях здравоохранения или учреждениях, подведомственных органу управления социальной защиты населения (социального обслуживания) не прерывается работой в органах управления здравоохранения, социальной защиты населения, органах Госсанэпиднадзора, Федеральной службе по надзору в сфере защиты прав потребителей и благополучия человека и их территориальных органах и организациях, Федеральном или территориальных фондах обязательного медицинского страхования, медицинских страховых организациях, Фонде социального страхования и его исполнительных органах, Обществах Красного Креста, комитетах профсоюза работников здравоохранения и на должностях доверенных врачей при условии поступления на работу в учреждение здравоохранения, если перерывы в работе не превышали одного месяца.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2.2.2. Не позднее двух месяцев:</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со дня увольнения из учреждений здравоохранения, социальной защиты населения и должностей, указанных в настоящем приложении,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Перерыв в работе удлиняется на время, необходимое для переезда к новому месту жительства: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настоящим Перечнем.</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2.2.3. Не позднее трех месяцев:</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2.2.4. Не позднее шести месяцев со дня увольнения в связи с ликвидацией учреждения (подразделения) либо сокращением численности или штата работников учреждения (подразделения), расположенных в районах Крайнего Севера и приравненных к ним местностях.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 xml:space="preserve">2.2.5. Не позднее одного года - со дня увольнения с военной службы, не </w:t>
            </w:r>
            <w:r w:rsidRPr="00F74710">
              <w:rPr>
                <w:rFonts w:ascii="Times New Roman" w:hAnsi="Times New Roman" w:cs="Times New Roman"/>
                <w:sz w:val="28"/>
                <w:szCs w:val="28"/>
              </w:rPr>
              <w:lastRenderedPageBreak/>
              <w:t>считая времени переезда, если службе непосредственно предшествовала работа в учреждениях (подразделениях), должностях, перечисленных в настоящем Перечне.</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2.2.6.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на должностях, перечисленных в настоящем Перечне:</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эвакуируемым или выезжающим в добровольном порядке из зон радиоактивного загрязнения;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 xml:space="preserve">зарегистрированным на бирже труда как безработным; </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 xml:space="preserve">получающим стипендию в период профессиональной подготовки (переподготовки) по направлению органов по труду и занятости; </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покинувшим постоянное место жительства и работу в связи с осложнением межнациональных отношений;</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гражданам, которые приобрели право на трудовую пенсию в период работы в учреждениях здравоохранения или социальной защиты населения;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настоящем приложении, в связи с переводом мужа (жены) -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занятым на сезонных работах в учреждениях здравоохранения.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2.2.7. Стаж работы сохраняется также в случаях: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расторжения трудового договора в связи с уходом за ребенком в возрасте до 14 лет (в том числе находящихся на их попечении) или ребенком инвалидом до 18 лет при поступлении на работу до достижения ребенком указанного возраста. В случае, когда причина увольнения работника не указана в трудовой книжке, основанием для сохранения стажа служит заявление работника и свидетельство о рождении ребенка.</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работы в учреждениях, предприятиях и организациях системы здравоохранения (кафедрах, вузах,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отбывания исправительно-трудовых работ по месту работы в учреждениях здравоохранения. Выплаты за время отбывания наказания не выплачиваются и время отбывания наказания в непрерывный стаж не засчитывается.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 xml:space="preserve">2.3. Перерывы в работе, от одного месяца до одного года, позволяющие сохранение стажа, предусмотренные настоящим приложением, в стаж </w:t>
            </w:r>
            <w:r w:rsidRPr="00F74710">
              <w:rPr>
                <w:rFonts w:ascii="Times New Roman" w:hAnsi="Times New Roman" w:cs="Times New Roman"/>
                <w:sz w:val="28"/>
                <w:szCs w:val="28"/>
              </w:rPr>
              <w:lastRenderedPageBreak/>
              <w:t>непрерывной работы, дающий право на выплаты за продолжительность работы, не включаются.</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2.4. 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и социальной защиты населения, за исключением учреждений, организаций и предприятий, упомянутых в настоящем приложении.</w:t>
            </w:r>
          </w:p>
          <w:p w:rsidR="008A7430" w:rsidRPr="00F74710" w:rsidRDefault="008A7430" w:rsidP="008A743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2.5. Вопросы о восстановлении стажа непрерывной работы, дающего право на получение выплаты за продолжительность непрерывной работы в учреждениях здравоохранения, в порядке исключения решаются администрацией муниципального образования Апшеронский район по согласованию с районной организацией профсоюза работников здравоохранения.</w:t>
            </w:r>
          </w:p>
          <w:p w:rsidR="008A7430" w:rsidRPr="00F74710" w:rsidRDefault="008A7430" w:rsidP="008A7430">
            <w:pPr>
              <w:pStyle w:val="ConsPlusNormal"/>
              <w:widowControl/>
              <w:ind w:firstLine="851"/>
              <w:jc w:val="both"/>
              <w:outlineLvl w:val="1"/>
              <w:rPr>
                <w:rFonts w:ascii="Times New Roman" w:hAnsi="Times New Roman" w:cs="Times New Roman"/>
                <w:sz w:val="28"/>
                <w:szCs w:val="28"/>
              </w:rPr>
            </w:pPr>
            <w:r w:rsidRPr="00F74710">
              <w:rPr>
                <w:rFonts w:ascii="Times New Roman" w:hAnsi="Times New Roman" w:cs="Times New Roman"/>
                <w:sz w:val="28"/>
                <w:szCs w:val="28"/>
              </w:rPr>
              <w:t>2.6. Размер выплаты к окладу (должностному окладу) не образует новый оклад (должностной оклад).</w:t>
            </w:r>
          </w:p>
          <w:p w:rsidR="008A7430" w:rsidRPr="00F74710" w:rsidRDefault="008A7430" w:rsidP="008A7430">
            <w:pPr>
              <w:ind w:firstLine="851"/>
              <w:rPr>
                <w:rFonts w:ascii="Times New Roman" w:hAnsi="Times New Roman"/>
                <w:sz w:val="24"/>
                <w:szCs w:val="24"/>
              </w:rPr>
            </w:pPr>
          </w:p>
          <w:p w:rsidR="008A7430" w:rsidRPr="00F74710" w:rsidRDefault="008A7430" w:rsidP="008A7430">
            <w:pPr>
              <w:ind w:firstLine="851"/>
              <w:rPr>
                <w:rFonts w:ascii="Times New Roman" w:hAnsi="Times New Roman"/>
                <w:sz w:val="24"/>
                <w:szCs w:val="24"/>
              </w:rPr>
            </w:pPr>
          </w:p>
          <w:p w:rsidR="008A7430" w:rsidRPr="00F74710" w:rsidRDefault="008A7430" w:rsidP="008A7430">
            <w:pPr>
              <w:ind w:firstLine="851"/>
              <w:rPr>
                <w:rFonts w:ascii="Times New Roman" w:hAnsi="Times New Roman"/>
                <w:sz w:val="24"/>
                <w:szCs w:val="24"/>
              </w:rPr>
            </w:pPr>
          </w:p>
          <w:p w:rsidR="008A7430" w:rsidRPr="00F74710" w:rsidRDefault="008A7430" w:rsidP="008A7430">
            <w:pPr>
              <w:rPr>
                <w:rFonts w:ascii="Times New Roman" w:hAnsi="Times New Roman"/>
                <w:sz w:val="24"/>
                <w:szCs w:val="24"/>
              </w:rPr>
            </w:pPr>
          </w:p>
          <w:tbl>
            <w:tblPr>
              <w:tblW w:w="9940" w:type="dxa"/>
              <w:tblLook w:val="0000"/>
            </w:tblPr>
            <w:tblGrid>
              <w:gridCol w:w="5020"/>
              <w:gridCol w:w="4920"/>
            </w:tblGrid>
            <w:tr w:rsidR="008A7430" w:rsidRPr="00F74710" w:rsidTr="005E0C07">
              <w:trPr>
                <w:gridAfter w:val="1"/>
                <w:wAfter w:w="4920" w:type="dxa"/>
                <w:trHeight w:val="330"/>
              </w:trPr>
              <w:tc>
                <w:tcPr>
                  <w:tcW w:w="5020" w:type="dxa"/>
                  <w:vMerge w:val="restart"/>
                  <w:tcBorders>
                    <w:top w:val="nil"/>
                    <w:left w:val="nil"/>
                    <w:right w:val="nil"/>
                  </w:tcBorders>
                  <w:shd w:val="clear" w:color="auto" w:fill="auto"/>
                  <w:vAlign w:val="bottom"/>
                </w:tcPr>
                <w:p w:rsidR="008A7430" w:rsidRPr="00F74710" w:rsidRDefault="008A7430" w:rsidP="005E0C07">
                  <w:pPr>
                    <w:ind w:firstLine="0"/>
                    <w:rPr>
                      <w:rFonts w:ascii="Times New Roman" w:hAnsi="Times New Roman"/>
                      <w:sz w:val="28"/>
                      <w:szCs w:val="28"/>
                    </w:rPr>
                  </w:pPr>
                  <w:r>
                    <w:rPr>
                      <w:rFonts w:ascii="Times New Roman" w:hAnsi="Times New Roman"/>
                      <w:sz w:val="28"/>
                      <w:szCs w:val="28"/>
                    </w:rPr>
                    <w:t xml:space="preserve">Начальник финансово-экономической службы                                                                  </w:t>
                  </w:r>
                </w:p>
              </w:tc>
            </w:tr>
            <w:tr w:rsidR="008A7430" w:rsidRPr="00F74710" w:rsidTr="005E0C07">
              <w:trPr>
                <w:trHeight w:val="330"/>
              </w:trPr>
              <w:tc>
                <w:tcPr>
                  <w:tcW w:w="5020" w:type="dxa"/>
                  <w:vMerge/>
                  <w:tcBorders>
                    <w:left w:val="nil"/>
                    <w:bottom w:val="nil"/>
                    <w:right w:val="nil"/>
                  </w:tcBorders>
                  <w:shd w:val="clear" w:color="auto" w:fill="auto"/>
                  <w:noWrap/>
                  <w:vAlign w:val="bottom"/>
                </w:tcPr>
                <w:p w:rsidR="008A7430" w:rsidRPr="00F74710" w:rsidRDefault="008A7430" w:rsidP="005E0C07">
                  <w:pPr>
                    <w:ind w:firstLine="0"/>
                    <w:rPr>
                      <w:rFonts w:ascii="Times New Roman" w:hAnsi="Times New Roman"/>
                      <w:sz w:val="28"/>
                      <w:szCs w:val="28"/>
                    </w:rPr>
                  </w:pPr>
                </w:p>
              </w:tc>
              <w:tc>
                <w:tcPr>
                  <w:tcW w:w="4920" w:type="dxa"/>
                  <w:tcBorders>
                    <w:top w:val="nil"/>
                    <w:left w:val="nil"/>
                    <w:bottom w:val="nil"/>
                    <w:right w:val="nil"/>
                  </w:tcBorders>
                  <w:shd w:val="clear" w:color="auto" w:fill="auto"/>
                  <w:noWrap/>
                  <w:vAlign w:val="bottom"/>
                </w:tcPr>
                <w:p w:rsidR="008A7430" w:rsidRPr="00F74710" w:rsidRDefault="008A7430" w:rsidP="008A7430">
                  <w:pPr>
                    <w:ind w:firstLine="0"/>
                    <w:rPr>
                      <w:rFonts w:ascii="Times New Roman" w:hAnsi="Times New Roman"/>
                      <w:sz w:val="28"/>
                      <w:szCs w:val="28"/>
                    </w:rPr>
                  </w:pPr>
                  <w:r>
                    <w:rPr>
                      <w:rFonts w:ascii="Times New Roman" w:hAnsi="Times New Roman"/>
                      <w:sz w:val="28"/>
                      <w:szCs w:val="28"/>
                    </w:rPr>
                    <w:t xml:space="preserve">                         В.В.    Маниский</w:t>
                  </w:r>
                </w:p>
              </w:tc>
            </w:tr>
          </w:tbl>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tbl>
            <w:tblPr>
              <w:tblW w:w="9940" w:type="dxa"/>
              <w:tblLook w:val="04A0"/>
            </w:tblPr>
            <w:tblGrid>
              <w:gridCol w:w="4970"/>
              <w:gridCol w:w="4970"/>
            </w:tblGrid>
            <w:tr w:rsidR="00F705D0" w:rsidRPr="006D233E" w:rsidTr="005E0C07">
              <w:tc>
                <w:tcPr>
                  <w:tcW w:w="4970" w:type="dxa"/>
                </w:tcPr>
                <w:p w:rsidR="00F705D0" w:rsidRPr="006D233E" w:rsidRDefault="00F705D0" w:rsidP="005E0C07">
                  <w:pPr>
                    <w:ind w:firstLine="0"/>
                    <w:rPr>
                      <w:rFonts w:ascii="Times New Roman" w:hAnsi="Times New Roman"/>
                      <w:bCs/>
                      <w:sz w:val="28"/>
                      <w:szCs w:val="28"/>
                    </w:rPr>
                  </w:pPr>
                  <w:r w:rsidRPr="006D233E">
                    <w:rPr>
                      <w:rFonts w:ascii="Times New Roman" w:hAnsi="Times New Roman"/>
                      <w:sz w:val="24"/>
                      <w:szCs w:val="24"/>
                    </w:rPr>
                    <w:lastRenderedPageBreak/>
                    <w:t xml:space="preserve">            </w:t>
                  </w:r>
                  <w:r w:rsidRPr="006D233E">
                    <w:rPr>
                      <w:rFonts w:ascii="Times New Roman" w:hAnsi="Times New Roman"/>
                      <w:bCs/>
                      <w:sz w:val="28"/>
                      <w:szCs w:val="28"/>
                    </w:rPr>
                    <w:t xml:space="preserve">                                                                        </w:t>
                  </w:r>
                </w:p>
              </w:tc>
              <w:tc>
                <w:tcPr>
                  <w:tcW w:w="4970" w:type="dxa"/>
                </w:tcPr>
                <w:p w:rsidR="00572CCE" w:rsidRDefault="00572CCE" w:rsidP="005E0C07">
                  <w:pPr>
                    <w:ind w:firstLine="0"/>
                    <w:jc w:val="center"/>
                    <w:rPr>
                      <w:rFonts w:ascii="Times New Roman" w:hAnsi="Times New Roman"/>
                      <w:bCs/>
                      <w:sz w:val="28"/>
                      <w:szCs w:val="28"/>
                    </w:rPr>
                  </w:pPr>
                </w:p>
                <w:p w:rsidR="002A3300" w:rsidRDefault="002A3300" w:rsidP="005E0C07">
                  <w:pPr>
                    <w:ind w:firstLine="0"/>
                    <w:jc w:val="center"/>
                    <w:rPr>
                      <w:rFonts w:ascii="Times New Roman" w:hAnsi="Times New Roman"/>
                      <w:bCs/>
                      <w:sz w:val="28"/>
                      <w:szCs w:val="28"/>
                    </w:rPr>
                  </w:pPr>
                </w:p>
                <w:p w:rsidR="002A3300" w:rsidRDefault="002A3300" w:rsidP="005E0C07">
                  <w:pPr>
                    <w:ind w:firstLine="0"/>
                    <w:jc w:val="center"/>
                    <w:rPr>
                      <w:rFonts w:ascii="Times New Roman" w:hAnsi="Times New Roman"/>
                      <w:bCs/>
                      <w:sz w:val="28"/>
                      <w:szCs w:val="28"/>
                    </w:rPr>
                  </w:pPr>
                </w:p>
                <w:p w:rsidR="00F705D0" w:rsidRPr="006D233E" w:rsidRDefault="00F705D0" w:rsidP="005E0C07">
                  <w:pPr>
                    <w:ind w:firstLine="0"/>
                    <w:jc w:val="center"/>
                    <w:rPr>
                      <w:rFonts w:ascii="Times New Roman" w:hAnsi="Times New Roman"/>
                      <w:bCs/>
                      <w:sz w:val="28"/>
                      <w:szCs w:val="28"/>
                    </w:rPr>
                  </w:pPr>
                  <w:r>
                    <w:rPr>
                      <w:rFonts w:ascii="Times New Roman" w:hAnsi="Times New Roman"/>
                      <w:bCs/>
                      <w:sz w:val="28"/>
                      <w:szCs w:val="28"/>
                    </w:rPr>
                    <w:t>Приложение № 10</w:t>
                  </w:r>
                </w:p>
                <w:p w:rsidR="00F705D0" w:rsidRPr="006D233E" w:rsidRDefault="00F705D0" w:rsidP="005E0C07">
                  <w:pPr>
                    <w:ind w:firstLine="0"/>
                    <w:jc w:val="center"/>
                    <w:rPr>
                      <w:rFonts w:ascii="Times New Roman" w:hAnsi="Times New Roman"/>
                      <w:bCs/>
                      <w:sz w:val="28"/>
                      <w:szCs w:val="28"/>
                    </w:rPr>
                  </w:pPr>
                </w:p>
              </w:tc>
            </w:tr>
            <w:tr w:rsidR="00F705D0" w:rsidRPr="006D233E" w:rsidTr="005E0C07">
              <w:tc>
                <w:tcPr>
                  <w:tcW w:w="4970" w:type="dxa"/>
                </w:tcPr>
                <w:p w:rsidR="00F705D0" w:rsidRPr="006D233E" w:rsidRDefault="00F705D0" w:rsidP="005E0C07">
                  <w:pPr>
                    <w:ind w:firstLine="0"/>
                    <w:rPr>
                      <w:rFonts w:ascii="Times New Roman" w:hAnsi="Times New Roman"/>
                      <w:bCs/>
                      <w:sz w:val="28"/>
                      <w:szCs w:val="28"/>
                    </w:rPr>
                  </w:pPr>
                </w:p>
              </w:tc>
              <w:tc>
                <w:tcPr>
                  <w:tcW w:w="4970" w:type="dxa"/>
                </w:tcPr>
                <w:p w:rsidR="00F705D0" w:rsidRPr="00CF7F81" w:rsidRDefault="00F705D0" w:rsidP="005E0C07">
                  <w:pPr>
                    <w:pStyle w:val="1"/>
                    <w:rPr>
                      <w:rFonts w:ascii="Times New Roman" w:hAnsi="Times New Roman"/>
                      <w:b w:val="0"/>
                      <w:color w:val="auto"/>
                      <w:sz w:val="28"/>
                      <w:szCs w:val="28"/>
                    </w:rPr>
                  </w:pPr>
                  <w:r w:rsidRPr="00CF7F81">
                    <w:rPr>
                      <w:rFonts w:ascii="Times New Roman" w:hAnsi="Times New Roman"/>
                      <w:b w:val="0"/>
                      <w:color w:val="auto"/>
                      <w:sz w:val="28"/>
                      <w:szCs w:val="28"/>
                    </w:rPr>
                    <w:t>к Положению об отраслевой системе 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Pr>
                      <w:rFonts w:ascii="Times New Roman" w:hAnsi="Times New Roman"/>
                      <w:b w:val="0"/>
                      <w:color w:val="auto"/>
                      <w:sz w:val="28"/>
                      <w:szCs w:val="28"/>
                    </w:rPr>
                    <w:t xml:space="preserve">                       </w:t>
                  </w:r>
                  <w:r w:rsidR="00BE6452">
                    <w:rPr>
                      <w:rFonts w:ascii="Times New Roman" w:hAnsi="Times New Roman"/>
                      <w:b w:val="0"/>
                      <w:color w:val="auto"/>
                      <w:sz w:val="28"/>
                      <w:szCs w:val="28"/>
                    </w:rPr>
                    <w:t xml:space="preserve">                   на 01.01.2017</w:t>
                  </w:r>
                  <w:r>
                    <w:rPr>
                      <w:rFonts w:ascii="Times New Roman" w:hAnsi="Times New Roman"/>
                      <w:b w:val="0"/>
                      <w:color w:val="auto"/>
                      <w:sz w:val="28"/>
                      <w:szCs w:val="28"/>
                    </w:rPr>
                    <w:t xml:space="preserve"> год</w:t>
                  </w:r>
                </w:p>
                <w:p w:rsidR="00F705D0" w:rsidRPr="006D233E" w:rsidRDefault="00F705D0" w:rsidP="005E0C07">
                  <w:pPr>
                    <w:ind w:firstLine="0"/>
                    <w:rPr>
                      <w:rFonts w:ascii="Times New Roman" w:hAnsi="Times New Roman"/>
                      <w:bCs/>
                      <w:sz w:val="28"/>
                      <w:szCs w:val="28"/>
                    </w:rPr>
                  </w:pPr>
                </w:p>
              </w:tc>
            </w:tr>
          </w:tbl>
          <w:p w:rsidR="00217C00" w:rsidRPr="00F74710" w:rsidRDefault="00217C00" w:rsidP="00217C00">
            <w:pPr>
              <w:pStyle w:val="af6"/>
              <w:jc w:val="center"/>
              <w:rPr>
                <w:rFonts w:ascii="Times New Roman" w:hAnsi="Times New Roman" w:cs="Times New Roman"/>
                <w:bCs/>
                <w:sz w:val="28"/>
                <w:szCs w:val="28"/>
              </w:rPr>
            </w:pPr>
            <w:r w:rsidRPr="00F74710">
              <w:rPr>
                <w:rFonts w:ascii="Times New Roman" w:hAnsi="Times New Roman" w:cs="Times New Roman"/>
                <w:bCs/>
                <w:sz w:val="28"/>
                <w:szCs w:val="28"/>
              </w:rPr>
              <w:t>ПОРЯДОК</w:t>
            </w:r>
          </w:p>
          <w:p w:rsidR="00217C00" w:rsidRPr="00F74710" w:rsidRDefault="00217C00" w:rsidP="00217C00">
            <w:pPr>
              <w:pStyle w:val="af6"/>
              <w:jc w:val="center"/>
              <w:rPr>
                <w:rFonts w:ascii="Times New Roman" w:hAnsi="Times New Roman" w:cs="Times New Roman"/>
                <w:sz w:val="28"/>
                <w:szCs w:val="28"/>
              </w:rPr>
            </w:pPr>
            <w:r w:rsidRPr="00F74710">
              <w:rPr>
                <w:rFonts w:ascii="Times New Roman" w:hAnsi="Times New Roman" w:cs="Times New Roman"/>
                <w:bCs/>
                <w:sz w:val="28"/>
                <w:szCs w:val="28"/>
              </w:rPr>
              <w:t>определения заработной платы руководителя учреждения</w:t>
            </w:r>
          </w:p>
          <w:p w:rsidR="00217C00" w:rsidRPr="00F74710" w:rsidRDefault="00217C00" w:rsidP="00217C00">
            <w:pPr>
              <w:pStyle w:val="ConsPlusNormal"/>
              <w:widowControl/>
              <w:ind w:left="-900" w:hanging="360"/>
              <w:jc w:val="center"/>
              <w:outlineLvl w:val="1"/>
              <w:rPr>
                <w:rFonts w:ascii="Times New Roman" w:hAnsi="Times New Roman" w:cs="Times New Roman"/>
                <w:b/>
                <w:sz w:val="28"/>
                <w:szCs w:val="28"/>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
              <w:gridCol w:w="706"/>
              <w:gridCol w:w="4201"/>
              <w:gridCol w:w="1573"/>
              <w:gridCol w:w="1393"/>
              <w:gridCol w:w="1766"/>
              <w:gridCol w:w="188"/>
            </w:tblGrid>
            <w:tr w:rsidR="00217C00" w:rsidRPr="00F74710" w:rsidTr="00D7107C">
              <w:trPr>
                <w:gridBefore w:val="1"/>
                <w:gridAfter w:val="1"/>
                <w:wBefore w:w="113" w:type="dxa"/>
                <w:wAfter w:w="188" w:type="dxa"/>
              </w:trPr>
              <w:tc>
                <w:tcPr>
                  <w:tcW w:w="706" w:type="dxa"/>
                </w:tcPr>
                <w:p w:rsidR="00217C00" w:rsidRPr="00F74710" w:rsidRDefault="00217C00" w:rsidP="005E0C07">
                  <w:pPr>
                    <w:rPr>
                      <w:rFonts w:ascii="Times New Roman" w:hAnsi="Times New Roman"/>
                      <w:sz w:val="24"/>
                      <w:szCs w:val="24"/>
                    </w:rPr>
                  </w:pPr>
                  <w:r w:rsidRPr="00F74710">
                    <w:rPr>
                      <w:rFonts w:ascii="Times New Roman" w:hAnsi="Times New Roman"/>
                      <w:sz w:val="24"/>
                      <w:szCs w:val="24"/>
                    </w:rPr>
                    <w:t>№ №</w:t>
                  </w:r>
                </w:p>
              </w:tc>
              <w:tc>
                <w:tcPr>
                  <w:tcW w:w="5774" w:type="dxa"/>
                  <w:gridSpan w:val="2"/>
                </w:tcPr>
                <w:p w:rsidR="00217C00" w:rsidRPr="00F74710" w:rsidRDefault="00217C00" w:rsidP="005E0C07">
                  <w:pPr>
                    <w:rPr>
                      <w:rFonts w:ascii="Times New Roman" w:hAnsi="Times New Roman"/>
                      <w:sz w:val="24"/>
                      <w:szCs w:val="24"/>
                    </w:rPr>
                  </w:pPr>
                </w:p>
              </w:tc>
              <w:tc>
                <w:tcPr>
                  <w:tcW w:w="1393" w:type="dxa"/>
                </w:tcPr>
                <w:p w:rsidR="00217C00" w:rsidRPr="00F74710" w:rsidRDefault="00217C00" w:rsidP="005E0C07">
                  <w:pPr>
                    <w:ind w:firstLine="9"/>
                    <w:jc w:val="center"/>
                    <w:rPr>
                      <w:rFonts w:ascii="Times New Roman" w:hAnsi="Times New Roman"/>
                      <w:sz w:val="24"/>
                      <w:szCs w:val="24"/>
                    </w:rPr>
                  </w:pPr>
                  <w:r w:rsidRPr="00F74710">
                    <w:rPr>
                      <w:rFonts w:ascii="Times New Roman" w:hAnsi="Times New Roman"/>
                      <w:sz w:val="24"/>
                      <w:szCs w:val="24"/>
                    </w:rPr>
                    <w:t>Размер выплаты</w:t>
                  </w:r>
                </w:p>
              </w:tc>
              <w:tc>
                <w:tcPr>
                  <w:tcW w:w="1766" w:type="dxa"/>
                </w:tcPr>
                <w:p w:rsidR="00217C00" w:rsidRPr="00F74710" w:rsidRDefault="00217C00" w:rsidP="005E0C07">
                  <w:pPr>
                    <w:ind w:firstLine="9"/>
                    <w:jc w:val="center"/>
                    <w:rPr>
                      <w:rFonts w:ascii="Times New Roman" w:hAnsi="Times New Roman"/>
                      <w:sz w:val="24"/>
                      <w:szCs w:val="24"/>
                    </w:rPr>
                  </w:pPr>
                  <w:r w:rsidRPr="00F74710">
                    <w:rPr>
                      <w:rFonts w:ascii="Times New Roman" w:hAnsi="Times New Roman"/>
                      <w:sz w:val="24"/>
                      <w:szCs w:val="24"/>
                    </w:rPr>
                    <w:t>Сумма, руб.</w:t>
                  </w:r>
                </w:p>
              </w:tc>
            </w:tr>
            <w:tr w:rsidR="00217C00" w:rsidRPr="00F74710" w:rsidTr="00D7107C">
              <w:trPr>
                <w:gridBefore w:val="1"/>
                <w:gridAfter w:val="1"/>
                <w:wBefore w:w="113" w:type="dxa"/>
                <w:wAfter w:w="188" w:type="dxa"/>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11.</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Средняя заработная плата персонала (без заработной платы заместителей, главной медицинской сестры (главной акушерки, главного фельдшера), главного бухгалтера)</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Height w:val="228"/>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12.</w:t>
                  </w:r>
                </w:p>
              </w:tc>
              <w:tc>
                <w:tcPr>
                  <w:tcW w:w="5774" w:type="dxa"/>
                  <w:gridSpan w:val="2"/>
                  <w:vAlign w:val="center"/>
                </w:tcPr>
                <w:p w:rsidR="00217C00" w:rsidRPr="00F74710" w:rsidRDefault="00217C00" w:rsidP="005E0C07">
                  <w:pPr>
                    <w:ind w:firstLine="0"/>
                    <w:jc w:val="left"/>
                    <w:rPr>
                      <w:rFonts w:ascii="Times New Roman" w:hAnsi="Times New Roman"/>
                      <w:b/>
                      <w:sz w:val="24"/>
                      <w:szCs w:val="24"/>
                    </w:rPr>
                  </w:pPr>
                  <w:r w:rsidRPr="00F74710">
                    <w:rPr>
                      <w:rFonts w:ascii="Times New Roman" w:hAnsi="Times New Roman"/>
                      <w:sz w:val="24"/>
                      <w:szCs w:val="24"/>
                    </w:rPr>
                    <w:t>Кратность к средней заработной плате работников</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Height w:val="364"/>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33.</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Должностной оклад руководителя  (п.1 х п.2)</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Pr>
              <w:tc>
                <w:tcPr>
                  <w:tcW w:w="706" w:type="dxa"/>
                  <w:vAlign w:val="center"/>
                </w:tcPr>
                <w:p w:rsidR="00217C00" w:rsidRPr="00F74710" w:rsidRDefault="00217C00"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4.</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Компенсационные выплаты:</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Pr>
              <w:tc>
                <w:tcPr>
                  <w:tcW w:w="706" w:type="dxa"/>
                  <w:vAlign w:val="center"/>
                </w:tcPr>
                <w:p w:rsidR="00217C00" w:rsidRPr="00F74710" w:rsidRDefault="00217C00" w:rsidP="005E0C07">
                  <w:pPr>
                    <w:pStyle w:val="ConsPlusNormal"/>
                    <w:widowControl/>
                    <w:ind w:firstLine="0"/>
                    <w:jc w:val="center"/>
                    <w:rPr>
                      <w:rFonts w:ascii="Times New Roman" w:hAnsi="Times New Roman" w:cs="Times New Roman"/>
                      <w:sz w:val="24"/>
                      <w:szCs w:val="24"/>
                    </w:rPr>
                  </w:pPr>
                  <w:r w:rsidRPr="00F74710">
                    <w:rPr>
                      <w:rFonts w:ascii="Times New Roman" w:hAnsi="Times New Roman" w:cs="Times New Roman"/>
                      <w:sz w:val="24"/>
                      <w:szCs w:val="24"/>
                    </w:rPr>
                    <w:t>4.1.</w:t>
                  </w:r>
                </w:p>
              </w:tc>
              <w:tc>
                <w:tcPr>
                  <w:tcW w:w="5774" w:type="dxa"/>
                  <w:gridSpan w:val="2"/>
                  <w:vAlign w:val="center"/>
                </w:tcPr>
                <w:p w:rsidR="00217C00" w:rsidRPr="00F74710" w:rsidRDefault="00217C00" w:rsidP="005E0C07">
                  <w:pPr>
                    <w:pStyle w:val="ConsPlusNormal"/>
                    <w:widowControl/>
                    <w:ind w:firstLine="0"/>
                    <w:rPr>
                      <w:rFonts w:ascii="Times New Roman" w:hAnsi="Times New Roman" w:cs="Times New Roman"/>
                      <w:sz w:val="24"/>
                      <w:szCs w:val="24"/>
                    </w:rPr>
                  </w:pPr>
                  <w:r w:rsidRPr="00F74710">
                    <w:rPr>
                      <w:rFonts w:ascii="Times New Roman" w:hAnsi="Times New Roman" w:cs="Times New Roman"/>
                      <w:sz w:val="24"/>
                      <w:szCs w:val="24"/>
                    </w:rPr>
                    <w:t>за работу с вредными и (или) опасными условиями труда</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Height w:val="555"/>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44.2.</w:t>
                  </w:r>
                </w:p>
              </w:tc>
              <w:tc>
                <w:tcPr>
                  <w:tcW w:w="5774" w:type="dxa"/>
                  <w:gridSpan w:val="2"/>
                  <w:vAlign w:val="center"/>
                </w:tcPr>
                <w:p w:rsidR="00217C00" w:rsidRPr="00F74710" w:rsidRDefault="00217C00" w:rsidP="005E0C07">
                  <w:pPr>
                    <w:pStyle w:val="ConsPlusNormal"/>
                    <w:widowControl/>
                    <w:ind w:firstLine="0"/>
                    <w:rPr>
                      <w:rFonts w:ascii="Times New Roman" w:hAnsi="Times New Roman" w:cs="Times New Roman"/>
                      <w:sz w:val="24"/>
                      <w:szCs w:val="24"/>
                    </w:rPr>
                  </w:pPr>
                  <w:r w:rsidRPr="00F74710">
                    <w:rPr>
                      <w:rFonts w:ascii="Times New Roman" w:hAnsi="Times New Roman" w:cs="Times New Roman"/>
                      <w:sz w:val="24"/>
                      <w:szCs w:val="24"/>
                    </w:rPr>
                    <w:t>за работу в сельской местности</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Height w:val="508"/>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44.3</w:t>
                  </w:r>
                </w:p>
              </w:tc>
              <w:tc>
                <w:tcPr>
                  <w:tcW w:w="5774" w:type="dxa"/>
                  <w:gridSpan w:val="2"/>
                  <w:vAlign w:val="center"/>
                </w:tcPr>
                <w:p w:rsidR="00217C00" w:rsidRPr="00F74710" w:rsidRDefault="00217C00" w:rsidP="005E0C07">
                  <w:pPr>
                    <w:pStyle w:val="ConsPlusNormal"/>
                    <w:ind w:firstLine="0"/>
                    <w:rPr>
                      <w:rFonts w:ascii="Times New Roman" w:hAnsi="Times New Roman" w:cs="Times New Roman"/>
                      <w:sz w:val="24"/>
                      <w:szCs w:val="24"/>
                    </w:rPr>
                  </w:pPr>
                  <w:r w:rsidRPr="00F74710">
                    <w:rPr>
                      <w:rFonts w:ascii="Times New Roman" w:hAnsi="Times New Roman" w:cs="Times New Roman"/>
                      <w:sz w:val="24"/>
                      <w:szCs w:val="24"/>
                    </w:rPr>
                    <w:t>В соответствии с подпунктами 4.1.5-4.1.8 раздела 4 Положения</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Pr>
              <w:tc>
                <w:tcPr>
                  <w:tcW w:w="70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5</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Стимулирующие выплаты</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Height w:val="531"/>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55.1.</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за стаж непрерывной работы в учреждениях здравоохранения</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217C00" w:rsidRPr="00F74710" w:rsidTr="00D7107C">
              <w:trPr>
                <w:gridBefore w:val="1"/>
                <w:gridAfter w:val="1"/>
                <w:wBefore w:w="113" w:type="dxa"/>
                <w:wAfter w:w="188" w:type="dxa"/>
                <w:trHeight w:val="465"/>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55.2.</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за наличие квалификационной категории</w:t>
                  </w:r>
                </w:p>
              </w:tc>
              <w:tc>
                <w:tcPr>
                  <w:tcW w:w="1393" w:type="dxa"/>
                  <w:vAlign w:val="center"/>
                </w:tcPr>
                <w:p w:rsidR="00217C00" w:rsidRPr="00F74710" w:rsidRDefault="00217C00" w:rsidP="005E0C07">
                  <w:pPr>
                    <w:jc w:val="center"/>
                    <w:rPr>
                      <w:rFonts w:ascii="Times New Roman" w:hAnsi="Times New Roman"/>
                      <w:sz w:val="24"/>
                      <w:szCs w:val="24"/>
                    </w:rPr>
                  </w:pPr>
                </w:p>
              </w:tc>
              <w:tc>
                <w:tcPr>
                  <w:tcW w:w="1766" w:type="dxa"/>
                  <w:vAlign w:val="center"/>
                </w:tcPr>
                <w:p w:rsidR="00217C00" w:rsidRPr="00F74710" w:rsidRDefault="00217C00" w:rsidP="005E0C07">
                  <w:pPr>
                    <w:jc w:val="center"/>
                    <w:rPr>
                      <w:rFonts w:ascii="Times New Roman" w:hAnsi="Times New Roman"/>
                      <w:sz w:val="24"/>
                      <w:szCs w:val="24"/>
                    </w:rPr>
                  </w:pPr>
                </w:p>
              </w:tc>
            </w:tr>
            <w:tr w:rsidR="00217C00" w:rsidRPr="00F74710" w:rsidTr="00D7107C">
              <w:trPr>
                <w:gridBefore w:val="1"/>
                <w:gridAfter w:val="1"/>
                <w:wBefore w:w="113" w:type="dxa"/>
                <w:wAfter w:w="188" w:type="dxa"/>
                <w:trHeight w:val="250"/>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55.3.</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за наличие ученной степени</w:t>
                  </w:r>
                </w:p>
              </w:tc>
              <w:tc>
                <w:tcPr>
                  <w:tcW w:w="1393" w:type="dxa"/>
                  <w:vAlign w:val="center"/>
                </w:tcPr>
                <w:p w:rsidR="00217C00" w:rsidRPr="00F74710" w:rsidRDefault="00217C00" w:rsidP="005E0C07">
                  <w:pPr>
                    <w:jc w:val="center"/>
                    <w:rPr>
                      <w:rFonts w:ascii="Times New Roman" w:hAnsi="Times New Roman"/>
                      <w:sz w:val="24"/>
                      <w:szCs w:val="24"/>
                    </w:rPr>
                  </w:pPr>
                </w:p>
              </w:tc>
              <w:tc>
                <w:tcPr>
                  <w:tcW w:w="1766" w:type="dxa"/>
                  <w:vAlign w:val="center"/>
                </w:tcPr>
                <w:p w:rsidR="00217C00" w:rsidRPr="00F74710" w:rsidRDefault="00217C00" w:rsidP="005E0C07">
                  <w:pPr>
                    <w:jc w:val="center"/>
                    <w:rPr>
                      <w:rFonts w:ascii="Times New Roman" w:hAnsi="Times New Roman"/>
                      <w:sz w:val="24"/>
                      <w:szCs w:val="24"/>
                    </w:rPr>
                  </w:pPr>
                </w:p>
              </w:tc>
            </w:tr>
            <w:tr w:rsidR="00217C00" w:rsidRPr="00F74710" w:rsidTr="00D7107C">
              <w:trPr>
                <w:gridBefore w:val="1"/>
                <w:gridAfter w:val="1"/>
                <w:wBefore w:w="113" w:type="dxa"/>
                <w:wAfter w:w="188" w:type="dxa"/>
                <w:trHeight w:val="258"/>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55.4.</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за наличие почетного звания</w:t>
                  </w:r>
                </w:p>
              </w:tc>
              <w:tc>
                <w:tcPr>
                  <w:tcW w:w="1393" w:type="dxa"/>
                  <w:vAlign w:val="center"/>
                </w:tcPr>
                <w:p w:rsidR="00217C00" w:rsidRPr="00F74710" w:rsidRDefault="00217C00" w:rsidP="005E0C07">
                  <w:pPr>
                    <w:jc w:val="center"/>
                    <w:rPr>
                      <w:rFonts w:ascii="Times New Roman" w:hAnsi="Times New Roman"/>
                      <w:sz w:val="24"/>
                      <w:szCs w:val="24"/>
                    </w:rPr>
                  </w:pPr>
                </w:p>
              </w:tc>
              <w:tc>
                <w:tcPr>
                  <w:tcW w:w="1766" w:type="dxa"/>
                  <w:vAlign w:val="center"/>
                </w:tcPr>
                <w:p w:rsidR="00217C00" w:rsidRPr="00F74710" w:rsidRDefault="00217C00" w:rsidP="005E0C07">
                  <w:pPr>
                    <w:jc w:val="center"/>
                    <w:rPr>
                      <w:rFonts w:ascii="Times New Roman" w:hAnsi="Times New Roman"/>
                      <w:sz w:val="24"/>
                      <w:szCs w:val="24"/>
                    </w:rPr>
                  </w:pPr>
                </w:p>
              </w:tc>
            </w:tr>
            <w:tr w:rsidR="00217C00" w:rsidRPr="00F74710" w:rsidTr="00D7107C">
              <w:trPr>
                <w:gridBefore w:val="1"/>
                <w:gridAfter w:val="1"/>
                <w:wBefore w:w="113" w:type="dxa"/>
                <w:wAfter w:w="188" w:type="dxa"/>
              </w:trPr>
              <w:tc>
                <w:tcPr>
                  <w:tcW w:w="706" w:type="dxa"/>
                  <w:vAlign w:val="center"/>
                </w:tcPr>
                <w:p w:rsidR="00217C00" w:rsidRPr="00F74710" w:rsidRDefault="00217C00" w:rsidP="005E0C07">
                  <w:pPr>
                    <w:jc w:val="center"/>
                    <w:rPr>
                      <w:rFonts w:ascii="Times New Roman" w:hAnsi="Times New Roman"/>
                      <w:sz w:val="24"/>
                      <w:szCs w:val="24"/>
                    </w:rPr>
                  </w:pPr>
                  <w:r w:rsidRPr="00F74710">
                    <w:rPr>
                      <w:rFonts w:ascii="Times New Roman" w:hAnsi="Times New Roman"/>
                      <w:sz w:val="24"/>
                      <w:szCs w:val="24"/>
                    </w:rPr>
                    <w:t>6</w:t>
                  </w:r>
                </w:p>
              </w:tc>
              <w:tc>
                <w:tcPr>
                  <w:tcW w:w="5774" w:type="dxa"/>
                  <w:gridSpan w:val="2"/>
                  <w:vAlign w:val="center"/>
                </w:tcPr>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Итого заработная плата руководителя учреждения</w:t>
                  </w:r>
                </w:p>
                <w:p w:rsidR="00217C00" w:rsidRPr="00F74710" w:rsidRDefault="00217C00" w:rsidP="005E0C07">
                  <w:pPr>
                    <w:ind w:firstLine="0"/>
                    <w:jc w:val="left"/>
                    <w:rPr>
                      <w:rFonts w:ascii="Times New Roman" w:hAnsi="Times New Roman"/>
                      <w:sz w:val="24"/>
                      <w:szCs w:val="24"/>
                    </w:rPr>
                  </w:pPr>
                  <w:r w:rsidRPr="00F74710">
                    <w:rPr>
                      <w:rFonts w:ascii="Times New Roman" w:hAnsi="Times New Roman"/>
                      <w:sz w:val="24"/>
                      <w:szCs w:val="24"/>
                    </w:rPr>
                    <w:t>(п.3 + п.4 + п.5)</w:t>
                  </w:r>
                </w:p>
              </w:tc>
              <w:tc>
                <w:tcPr>
                  <w:tcW w:w="1393"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c>
                <w:tcPr>
                  <w:tcW w:w="1766" w:type="dxa"/>
                  <w:vAlign w:val="center"/>
                </w:tcPr>
                <w:p w:rsidR="00217C00" w:rsidRPr="00F74710" w:rsidRDefault="00217C00" w:rsidP="005E0C07">
                  <w:pPr>
                    <w:ind w:firstLine="0"/>
                    <w:jc w:val="center"/>
                    <w:rPr>
                      <w:rFonts w:ascii="Times New Roman" w:hAnsi="Times New Roman"/>
                      <w:sz w:val="24"/>
                      <w:szCs w:val="24"/>
                    </w:rPr>
                  </w:pPr>
                  <w:r w:rsidRPr="00F74710">
                    <w:rPr>
                      <w:rFonts w:ascii="Times New Roman" w:hAnsi="Times New Roman"/>
                      <w:sz w:val="24"/>
                      <w:szCs w:val="24"/>
                    </w:rPr>
                    <w:t>-</w:t>
                  </w:r>
                </w:p>
              </w:tc>
            </w:tr>
            <w:tr w:rsidR="00D7107C" w:rsidRPr="00F74710" w:rsidTr="00D7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4"/>
                <w:wAfter w:w="4920" w:type="dxa"/>
                <w:trHeight w:val="330"/>
              </w:trPr>
              <w:tc>
                <w:tcPr>
                  <w:tcW w:w="5020" w:type="dxa"/>
                  <w:gridSpan w:val="3"/>
                  <w:vMerge w:val="restart"/>
                  <w:tcBorders>
                    <w:top w:val="nil"/>
                    <w:left w:val="nil"/>
                    <w:right w:val="nil"/>
                  </w:tcBorders>
                  <w:shd w:val="clear" w:color="auto" w:fill="auto"/>
                  <w:vAlign w:val="bottom"/>
                </w:tcPr>
                <w:p w:rsidR="00D7107C" w:rsidRPr="00F74710" w:rsidRDefault="00D7107C" w:rsidP="005E0C07">
                  <w:pPr>
                    <w:ind w:firstLine="0"/>
                    <w:rPr>
                      <w:rFonts w:ascii="Times New Roman" w:hAnsi="Times New Roman"/>
                      <w:sz w:val="28"/>
                      <w:szCs w:val="28"/>
                    </w:rPr>
                  </w:pPr>
                  <w:r>
                    <w:rPr>
                      <w:rFonts w:ascii="Times New Roman" w:hAnsi="Times New Roman"/>
                      <w:sz w:val="28"/>
                      <w:szCs w:val="28"/>
                    </w:rPr>
                    <w:t xml:space="preserve">Начальник финансово-экономической службы                                                                  </w:t>
                  </w:r>
                </w:p>
              </w:tc>
            </w:tr>
            <w:tr w:rsidR="00D7107C" w:rsidRPr="00F74710" w:rsidTr="00D7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020" w:type="dxa"/>
                  <w:gridSpan w:val="3"/>
                  <w:vMerge/>
                  <w:tcBorders>
                    <w:left w:val="nil"/>
                    <w:bottom w:val="nil"/>
                    <w:right w:val="nil"/>
                  </w:tcBorders>
                  <w:shd w:val="clear" w:color="auto" w:fill="auto"/>
                  <w:noWrap/>
                  <w:vAlign w:val="bottom"/>
                </w:tcPr>
                <w:p w:rsidR="00D7107C" w:rsidRPr="00F74710" w:rsidRDefault="00D7107C" w:rsidP="005E0C07">
                  <w:pPr>
                    <w:ind w:firstLine="0"/>
                    <w:rPr>
                      <w:rFonts w:ascii="Times New Roman" w:hAnsi="Times New Roman"/>
                      <w:sz w:val="28"/>
                      <w:szCs w:val="28"/>
                    </w:rPr>
                  </w:pPr>
                </w:p>
              </w:tc>
              <w:tc>
                <w:tcPr>
                  <w:tcW w:w="4920" w:type="dxa"/>
                  <w:gridSpan w:val="4"/>
                  <w:tcBorders>
                    <w:top w:val="nil"/>
                    <w:left w:val="nil"/>
                    <w:bottom w:val="nil"/>
                    <w:right w:val="nil"/>
                  </w:tcBorders>
                  <w:shd w:val="clear" w:color="auto" w:fill="auto"/>
                  <w:noWrap/>
                  <w:vAlign w:val="bottom"/>
                </w:tcPr>
                <w:p w:rsidR="00D7107C" w:rsidRPr="00F74710" w:rsidRDefault="00D7107C" w:rsidP="005E0C07">
                  <w:pPr>
                    <w:ind w:firstLine="0"/>
                    <w:rPr>
                      <w:rFonts w:ascii="Times New Roman" w:hAnsi="Times New Roman"/>
                      <w:sz w:val="28"/>
                      <w:szCs w:val="28"/>
                    </w:rPr>
                  </w:pPr>
                  <w:r>
                    <w:rPr>
                      <w:rFonts w:ascii="Times New Roman" w:hAnsi="Times New Roman"/>
                      <w:sz w:val="28"/>
                      <w:szCs w:val="28"/>
                    </w:rPr>
                    <w:t xml:space="preserve">                         В.В.    Маниский</w:t>
                  </w:r>
                </w:p>
              </w:tc>
            </w:tr>
          </w:tbl>
          <w:p w:rsidR="00D7107C" w:rsidRDefault="00D7107C" w:rsidP="00D7107C">
            <w:pPr>
              <w:widowControl/>
              <w:autoSpaceDE/>
              <w:autoSpaceDN/>
              <w:adjustRightInd/>
              <w:ind w:firstLine="0"/>
              <w:jc w:val="left"/>
              <w:rPr>
                <w:rFonts w:ascii="Times New Roman" w:hAnsi="Times New Roman"/>
                <w:sz w:val="28"/>
                <w:szCs w:val="28"/>
              </w:rPr>
            </w:pPr>
          </w:p>
          <w:p w:rsidR="00D7107C" w:rsidRDefault="00BE4A06" w:rsidP="00D7107C">
            <w:pPr>
              <w:widowControl/>
              <w:autoSpaceDE/>
              <w:autoSpaceDN/>
              <w:adjustRightInd/>
              <w:ind w:firstLine="0"/>
              <w:jc w:val="left"/>
              <w:rPr>
                <w:rFonts w:ascii="Times New Roman" w:hAnsi="Times New Roman"/>
                <w:sz w:val="28"/>
                <w:szCs w:val="28"/>
              </w:rPr>
            </w:pPr>
            <w:r>
              <w:rPr>
                <w:rFonts w:ascii="Times New Roman" w:hAnsi="Times New Roman"/>
                <w:sz w:val="28"/>
                <w:szCs w:val="28"/>
              </w:rPr>
              <w:t xml:space="preserve">                                                                             </w:t>
            </w:r>
          </w:p>
          <w:p w:rsidR="00217C00" w:rsidRPr="00F74710" w:rsidRDefault="00217C00" w:rsidP="00217C00">
            <w:pPr>
              <w:jc w:val="right"/>
              <w:rPr>
                <w:rFonts w:ascii="Times New Roman" w:hAnsi="Times New Roman"/>
                <w:bCs/>
                <w:sz w:val="28"/>
                <w:szCs w:val="28"/>
              </w:rPr>
            </w:pPr>
          </w:p>
          <w:tbl>
            <w:tblPr>
              <w:tblW w:w="9940" w:type="dxa"/>
              <w:tblLook w:val="0000"/>
            </w:tblPr>
            <w:tblGrid>
              <w:gridCol w:w="5020"/>
              <w:gridCol w:w="4920"/>
            </w:tblGrid>
            <w:tr w:rsidR="00217C00" w:rsidRPr="00F74710" w:rsidTr="005E0C07">
              <w:trPr>
                <w:gridAfter w:val="1"/>
                <w:wAfter w:w="4920" w:type="dxa"/>
                <w:trHeight w:val="322"/>
              </w:trPr>
              <w:tc>
                <w:tcPr>
                  <w:tcW w:w="5020" w:type="dxa"/>
                  <w:vMerge w:val="restart"/>
                  <w:tcBorders>
                    <w:top w:val="nil"/>
                    <w:left w:val="nil"/>
                    <w:right w:val="nil"/>
                  </w:tcBorders>
                  <w:shd w:val="clear" w:color="auto" w:fill="auto"/>
                </w:tcPr>
                <w:p w:rsidR="00217C00" w:rsidRDefault="00217C00" w:rsidP="005E0C07">
                  <w:pPr>
                    <w:ind w:firstLine="0"/>
                    <w:jc w:val="left"/>
                    <w:rPr>
                      <w:rFonts w:ascii="Times New Roman" w:hAnsi="Times New Roman"/>
                      <w:sz w:val="28"/>
                      <w:szCs w:val="28"/>
                    </w:rPr>
                  </w:pPr>
                </w:p>
                <w:p w:rsidR="00BE4A06" w:rsidRDefault="00BE4A06" w:rsidP="005E0C07">
                  <w:pPr>
                    <w:ind w:firstLine="0"/>
                    <w:jc w:val="left"/>
                    <w:rPr>
                      <w:rFonts w:ascii="Times New Roman" w:hAnsi="Times New Roman"/>
                      <w:sz w:val="28"/>
                      <w:szCs w:val="28"/>
                    </w:rPr>
                  </w:pPr>
                </w:p>
                <w:p w:rsidR="00183B57" w:rsidRDefault="00183B57" w:rsidP="005E0C07">
                  <w:pPr>
                    <w:ind w:firstLine="0"/>
                    <w:jc w:val="left"/>
                    <w:rPr>
                      <w:rFonts w:ascii="Times New Roman" w:hAnsi="Times New Roman"/>
                      <w:sz w:val="28"/>
                      <w:szCs w:val="28"/>
                    </w:rPr>
                  </w:pPr>
                  <w:r>
                    <w:rPr>
                      <w:rFonts w:ascii="Times New Roman" w:hAnsi="Times New Roman"/>
                      <w:sz w:val="28"/>
                      <w:szCs w:val="28"/>
                    </w:rPr>
                    <w:t xml:space="preserve">                                                                                     </w:t>
                  </w:r>
                </w:p>
                <w:p w:rsidR="00BE4A06" w:rsidRDefault="00BE4A06" w:rsidP="005E0C07">
                  <w:pPr>
                    <w:ind w:firstLine="0"/>
                    <w:jc w:val="left"/>
                    <w:rPr>
                      <w:rFonts w:ascii="Times New Roman" w:hAnsi="Times New Roman"/>
                      <w:sz w:val="28"/>
                      <w:szCs w:val="28"/>
                    </w:rPr>
                  </w:pPr>
                </w:p>
                <w:p w:rsidR="00BE4A06" w:rsidRDefault="00BE4A06" w:rsidP="005E0C07">
                  <w:pPr>
                    <w:ind w:firstLine="0"/>
                    <w:jc w:val="left"/>
                    <w:rPr>
                      <w:rFonts w:ascii="Times New Roman" w:hAnsi="Times New Roman"/>
                      <w:sz w:val="28"/>
                      <w:szCs w:val="28"/>
                    </w:rPr>
                  </w:pPr>
                </w:p>
                <w:p w:rsidR="00BE4A06" w:rsidRDefault="00BE4A06" w:rsidP="005E0C07">
                  <w:pPr>
                    <w:ind w:firstLine="0"/>
                    <w:jc w:val="left"/>
                    <w:rPr>
                      <w:rFonts w:ascii="Times New Roman" w:hAnsi="Times New Roman"/>
                      <w:sz w:val="28"/>
                      <w:szCs w:val="28"/>
                    </w:rPr>
                  </w:pPr>
                </w:p>
                <w:p w:rsidR="00BE4A06" w:rsidRDefault="00BE4A06" w:rsidP="005E0C07">
                  <w:pPr>
                    <w:ind w:firstLine="0"/>
                    <w:jc w:val="left"/>
                    <w:rPr>
                      <w:rFonts w:ascii="Times New Roman" w:hAnsi="Times New Roman"/>
                      <w:sz w:val="28"/>
                      <w:szCs w:val="28"/>
                    </w:rPr>
                  </w:pPr>
                </w:p>
                <w:p w:rsidR="00BE4A06" w:rsidRDefault="00BE4A06" w:rsidP="005E0C07">
                  <w:pPr>
                    <w:ind w:firstLine="0"/>
                    <w:jc w:val="left"/>
                    <w:rPr>
                      <w:rFonts w:ascii="Times New Roman" w:hAnsi="Times New Roman"/>
                      <w:sz w:val="28"/>
                      <w:szCs w:val="28"/>
                    </w:rPr>
                  </w:pPr>
                </w:p>
                <w:p w:rsidR="00BE4A06" w:rsidRDefault="00BE4A06" w:rsidP="005E0C07">
                  <w:pPr>
                    <w:ind w:firstLine="0"/>
                    <w:jc w:val="left"/>
                    <w:rPr>
                      <w:rFonts w:ascii="Times New Roman" w:hAnsi="Times New Roman"/>
                      <w:sz w:val="28"/>
                      <w:szCs w:val="28"/>
                    </w:rPr>
                  </w:pPr>
                </w:p>
                <w:p w:rsidR="00BE4A06" w:rsidRDefault="00BE4A06" w:rsidP="005E0C07">
                  <w:pPr>
                    <w:ind w:firstLine="0"/>
                    <w:jc w:val="left"/>
                    <w:rPr>
                      <w:rFonts w:ascii="Times New Roman" w:hAnsi="Times New Roman"/>
                      <w:sz w:val="28"/>
                      <w:szCs w:val="28"/>
                    </w:rPr>
                  </w:pPr>
                </w:p>
                <w:p w:rsidR="00BE4A06" w:rsidRPr="00F74710" w:rsidRDefault="00BE4A06" w:rsidP="005E0C07">
                  <w:pPr>
                    <w:ind w:firstLine="0"/>
                    <w:jc w:val="left"/>
                    <w:rPr>
                      <w:rFonts w:ascii="Times New Roman" w:hAnsi="Times New Roman"/>
                      <w:sz w:val="28"/>
                      <w:szCs w:val="28"/>
                    </w:rPr>
                  </w:pPr>
                </w:p>
              </w:tc>
            </w:tr>
            <w:tr w:rsidR="00217C00" w:rsidRPr="00F74710" w:rsidTr="005E0C07">
              <w:trPr>
                <w:trHeight w:val="575"/>
              </w:trPr>
              <w:tc>
                <w:tcPr>
                  <w:tcW w:w="5020" w:type="dxa"/>
                  <w:vMerge/>
                  <w:tcBorders>
                    <w:left w:val="nil"/>
                    <w:bottom w:val="nil"/>
                    <w:right w:val="nil"/>
                  </w:tcBorders>
                  <w:shd w:val="clear" w:color="auto" w:fill="auto"/>
                  <w:noWrap/>
                </w:tcPr>
                <w:p w:rsidR="00217C00" w:rsidRPr="00F74710" w:rsidRDefault="00217C00" w:rsidP="005E0C07">
                  <w:pPr>
                    <w:rPr>
                      <w:rFonts w:ascii="Times New Roman" w:hAnsi="Times New Roman"/>
                      <w:sz w:val="28"/>
                      <w:szCs w:val="28"/>
                    </w:rPr>
                  </w:pPr>
                </w:p>
              </w:tc>
              <w:tc>
                <w:tcPr>
                  <w:tcW w:w="4920" w:type="dxa"/>
                  <w:tcBorders>
                    <w:top w:val="nil"/>
                    <w:left w:val="nil"/>
                    <w:bottom w:val="nil"/>
                    <w:right w:val="nil"/>
                  </w:tcBorders>
                  <w:shd w:val="clear" w:color="auto" w:fill="auto"/>
                  <w:noWrap/>
                </w:tcPr>
                <w:p w:rsidR="00183B57" w:rsidRDefault="00183B57" w:rsidP="00183B57">
                  <w:pPr>
                    <w:ind w:firstLine="0"/>
                    <w:rPr>
                      <w:rFonts w:ascii="Times New Roman" w:hAnsi="Times New Roman"/>
                      <w:sz w:val="28"/>
                      <w:szCs w:val="28"/>
                    </w:rPr>
                  </w:pPr>
                  <w:r>
                    <w:rPr>
                      <w:rFonts w:ascii="Times New Roman" w:hAnsi="Times New Roman"/>
                      <w:sz w:val="28"/>
                      <w:szCs w:val="28"/>
                    </w:rPr>
                    <w:t xml:space="preserve">                Приложение № 11</w:t>
                  </w:r>
                </w:p>
                <w:p w:rsidR="00217C00" w:rsidRDefault="00183B57" w:rsidP="00183B57">
                  <w:pPr>
                    <w:ind w:firstLine="0"/>
                    <w:rPr>
                      <w:rFonts w:ascii="Times New Roman" w:hAnsi="Times New Roman"/>
                      <w:sz w:val="28"/>
                      <w:szCs w:val="28"/>
                    </w:rPr>
                  </w:pPr>
                  <w:r w:rsidRPr="00183B57">
                    <w:rPr>
                      <w:rFonts w:ascii="Times New Roman" w:hAnsi="Times New Roman"/>
                      <w:sz w:val="28"/>
                      <w:szCs w:val="28"/>
                    </w:rPr>
                    <w:t xml:space="preserve"> к Положению об отраслевой системе</w:t>
                  </w:r>
                </w:p>
                <w:p w:rsidR="00183B57" w:rsidRPr="00CF7F81" w:rsidRDefault="00183B57" w:rsidP="00183B57">
                  <w:pPr>
                    <w:pStyle w:val="1"/>
                    <w:rPr>
                      <w:rFonts w:ascii="Times New Roman" w:hAnsi="Times New Roman"/>
                      <w:b w:val="0"/>
                      <w:color w:val="auto"/>
                      <w:sz w:val="28"/>
                      <w:szCs w:val="28"/>
                    </w:rPr>
                  </w:pPr>
                  <w:r w:rsidRPr="00CF7F81">
                    <w:rPr>
                      <w:rFonts w:ascii="Times New Roman" w:hAnsi="Times New Roman"/>
                      <w:b w:val="0"/>
                      <w:color w:val="auto"/>
                      <w:sz w:val="28"/>
                      <w:szCs w:val="28"/>
                    </w:rPr>
                    <w:t>оплаты труда медицинского и фармацевтического персонала муниципального бюджетного учреждения здравоохранения «Центральная районная больница Апшеронского района»</w:t>
                  </w:r>
                  <w:r>
                    <w:rPr>
                      <w:rFonts w:ascii="Times New Roman" w:hAnsi="Times New Roman"/>
                      <w:b w:val="0"/>
                      <w:color w:val="auto"/>
                      <w:sz w:val="28"/>
                      <w:szCs w:val="28"/>
                    </w:rPr>
                    <w:t xml:space="preserve">                                    </w:t>
                  </w:r>
                  <w:r w:rsidR="00BE6452">
                    <w:rPr>
                      <w:rFonts w:ascii="Times New Roman" w:hAnsi="Times New Roman"/>
                      <w:b w:val="0"/>
                      <w:color w:val="auto"/>
                      <w:sz w:val="28"/>
                      <w:szCs w:val="28"/>
                    </w:rPr>
                    <w:t xml:space="preserve">      на 01.01.2017</w:t>
                  </w:r>
                  <w:r>
                    <w:rPr>
                      <w:rFonts w:ascii="Times New Roman" w:hAnsi="Times New Roman"/>
                      <w:b w:val="0"/>
                      <w:color w:val="auto"/>
                      <w:sz w:val="28"/>
                      <w:szCs w:val="28"/>
                    </w:rPr>
                    <w:t xml:space="preserve"> год</w:t>
                  </w:r>
                </w:p>
                <w:p w:rsidR="00183B57" w:rsidRPr="00183B57" w:rsidRDefault="00183B57" w:rsidP="00183B57">
                  <w:pPr>
                    <w:ind w:firstLine="0"/>
                    <w:rPr>
                      <w:rFonts w:ascii="Times New Roman" w:hAnsi="Times New Roman"/>
                      <w:sz w:val="28"/>
                      <w:szCs w:val="28"/>
                    </w:rPr>
                  </w:pPr>
                </w:p>
              </w:tc>
            </w:tr>
          </w:tbl>
          <w:p w:rsidR="00217C00" w:rsidRPr="00F74710" w:rsidRDefault="00217C00" w:rsidP="00217C00">
            <w:pPr>
              <w:pStyle w:val="ConsPlusNormal"/>
              <w:widowControl/>
              <w:ind w:firstLine="0"/>
              <w:jc w:val="right"/>
              <w:outlineLvl w:val="1"/>
              <w:rPr>
                <w:rFonts w:ascii="Times New Roman" w:hAnsi="Times New Roman" w:cs="Times New Roman"/>
                <w:sz w:val="24"/>
                <w:szCs w:val="24"/>
              </w:rPr>
            </w:pPr>
          </w:p>
          <w:p w:rsidR="00217C00" w:rsidRPr="00F74710" w:rsidRDefault="00217C00" w:rsidP="00217C00">
            <w:pPr>
              <w:pStyle w:val="ConsPlusTitle"/>
              <w:widowControl/>
              <w:jc w:val="center"/>
              <w:rPr>
                <w:rFonts w:ascii="Times New Roman" w:hAnsi="Times New Roman" w:cs="Times New Roman"/>
                <w:b w:val="0"/>
                <w:sz w:val="28"/>
                <w:szCs w:val="28"/>
              </w:rPr>
            </w:pPr>
            <w:r w:rsidRPr="00F74710">
              <w:rPr>
                <w:rFonts w:ascii="Times New Roman" w:hAnsi="Times New Roman" w:cs="Times New Roman"/>
                <w:b w:val="0"/>
                <w:sz w:val="28"/>
                <w:szCs w:val="28"/>
              </w:rPr>
              <w:t>ПОРЯДОК</w:t>
            </w:r>
          </w:p>
          <w:p w:rsidR="00217C00" w:rsidRPr="00F74710" w:rsidRDefault="00217C00" w:rsidP="00217C00">
            <w:pPr>
              <w:pStyle w:val="ConsPlusTitle"/>
              <w:widowControl/>
              <w:jc w:val="center"/>
              <w:rPr>
                <w:rFonts w:ascii="Times New Roman" w:hAnsi="Times New Roman" w:cs="Times New Roman"/>
                <w:b w:val="0"/>
                <w:sz w:val="28"/>
                <w:szCs w:val="28"/>
              </w:rPr>
            </w:pPr>
            <w:r w:rsidRPr="00F74710">
              <w:rPr>
                <w:rFonts w:ascii="Times New Roman" w:hAnsi="Times New Roman" w:cs="Times New Roman"/>
                <w:b w:val="0"/>
                <w:sz w:val="28"/>
                <w:szCs w:val="28"/>
              </w:rPr>
              <w:t>проведения тарификации работников</w:t>
            </w:r>
          </w:p>
          <w:p w:rsidR="00217C00" w:rsidRPr="00F74710" w:rsidRDefault="00217C00" w:rsidP="00217C00">
            <w:pPr>
              <w:pStyle w:val="ConsPlusTitle"/>
              <w:widowControl/>
              <w:jc w:val="center"/>
              <w:rPr>
                <w:rFonts w:ascii="Times New Roman" w:hAnsi="Times New Roman" w:cs="Times New Roman"/>
                <w:sz w:val="24"/>
                <w:szCs w:val="24"/>
              </w:rPr>
            </w:pP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1. Для определения размеров окладов (должностных окладов) медицинских, фармацевтических работников, специалистов и служащих, профессий рабочих, а также размеров выплат за продолжительность непрерывной работы в учреждениях здравоохранения приказом руководителя учреждения образуется постоянно действующая тарификационная комиссия в составе главного бухгалтера, работника, занимающегося вопросами кадров, начальника планово-экономического отдела (экономиста), представителя профсоюзного комитета, а также других лиц, привлекаемых руководителем учреждения к работе по тарификации. Председателем тарификационной комиссии является руководитель учреждения или назначенный им заместитель руководителя.</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 или любыми другими документами.</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Тарификационный список составляется ежегодно по состоянию на 1 января и на дату изменения оплаты труда и заверяется всеми членами тарификационной комиссии.</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4. Тарификация работников муниципальных бюджетных учреждений здравоохранения  проводится по форме тарификационного списка (прилагается).</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 xml:space="preserve">Тарификационный список заполняется по категориям персонала по каждой должности (профессии) каждого структурного подразделения в </w:t>
            </w:r>
            <w:r w:rsidRPr="00F74710">
              <w:rPr>
                <w:rFonts w:ascii="Times New Roman" w:hAnsi="Times New Roman" w:cs="Times New Roman"/>
                <w:sz w:val="28"/>
                <w:szCs w:val="28"/>
              </w:rPr>
              <w:lastRenderedPageBreak/>
              <w:t>последовательности, соответствующей структуре штатного расписания учреждения здравоохранения.</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5. Расчет суммы компенсационных выплат исчисляется к окладу (должностному окладу).</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6. Тарификация лиц, работающих по совместительству (внутреннему и внешнему) в данном учреждении, проводится отдельной строкой по каждой должности (профессии). Также отдельно проводится тарификация главного врача и его заместителей   - врачей, выполняющих работу по своей врачебной специальности в соответствующих подразделениях.</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7.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оклада с учетом среднего исчисленного размера компенсационных и стимулирующих выплат (выплата за стаж, наличие ученой степени, почетного звания).</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8. Кроме того, для определения  планового фонда оплаты труда необходимо произвести расчет  за работу  в ночные часы, праздничные и выходные дни, за работу по исполнению обязанностей временно отсутствующих медицинских работников, рабочих и служащих на период отпуска, а также расчет доплаты к заработной плате работникам, месячная заработная плата которых за полностью отработанную норму рабочего времени и выполненные нормы труда (трудовые обязанности) ниже установленного минимального размера оплаты труда. Данные расчеты должны быть приложены к тарификационному списку работников.</w:t>
            </w:r>
          </w:p>
          <w:p w:rsidR="00217C00" w:rsidRPr="00F74710" w:rsidRDefault="00217C00" w:rsidP="00217C00">
            <w:pPr>
              <w:pStyle w:val="ConsPlusNormal"/>
              <w:widowControl/>
              <w:ind w:firstLine="851"/>
              <w:jc w:val="both"/>
              <w:rPr>
                <w:rFonts w:ascii="Times New Roman" w:hAnsi="Times New Roman" w:cs="Times New Roman"/>
                <w:sz w:val="28"/>
                <w:szCs w:val="28"/>
              </w:rPr>
            </w:pPr>
            <w:r w:rsidRPr="00F74710">
              <w:rPr>
                <w:rFonts w:ascii="Times New Roman" w:hAnsi="Times New Roman" w:cs="Times New Roman"/>
                <w:sz w:val="28"/>
                <w:szCs w:val="28"/>
              </w:rPr>
              <w:t>9. При исчислении планового фонда оплаты труда за работу в ночные часы, праздничные и выходные дни, за работу по исполнению обязанностей временно отсутствующих медицинских работников, рабочих и служащих на период отпуска средняя ставка исчисляется от оклада без учета компенсационных и стимулирующих выплат.</w:t>
            </w:r>
          </w:p>
          <w:p w:rsidR="00217C00" w:rsidRPr="00F74710" w:rsidRDefault="00217C00" w:rsidP="00217C00">
            <w:pPr>
              <w:pStyle w:val="ConsPlusNormal"/>
              <w:widowControl/>
              <w:ind w:firstLine="851"/>
              <w:jc w:val="both"/>
              <w:rPr>
                <w:rFonts w:ascii="Times New Roman" w:hAnsi="Times New Roman" w:cs="Times New Roman"/>
                <w:sz w:val="28"/>
                <w:szCs w:val="28"/>
              </w:rPr>
            </w:pPr>
          </w:p>
          <w:p w:rsidR="00217C00" w:rsidRPr="00F74710" w:rsidRDefault="00217C00" w:rsidP="00217C00">
            <w:pPr>
              <w:pStyle w:val="ConsPlusNormal"/>
              <w:widowControl/>
              <w:ind w:firstLine="851"/>
              <w:jc w:val="both"/>
              <w:rPr>
                <w:rFonts w:ascii="Times New Roman" w:hAnsi="Times New Roman" w:cs="Times New Roman"/>
                <w:sz w:val="28"/>
                <w:szCs w:val="28"/>
              </w:rPr>
            </w:pPr>
          </w:p>
          <w:p w:rsidR="00217C00" w:rsidRPr="00F74710" w:rsidRDefault="00217C00" w:rsidP="00217C00">
            <w:pPr>
              <w:pStyle w:val="ConsPlusNormal"/>
              <w:widowControl/>
              <w:ind w:firstLine="851"/>
              <w:jc w:val="both"/>
              <w:rPr>
                <w:rFonts w:ascii="Times New Roman" w:hAnsi="Times New Roman" w:cs="Times New Roman"/>
                <w:sz w:val="28"/>
                <w:szCs w:val="28"/>
              </w:rPr>
            </w:pPr>
          </w:p>
          <w:tbl>
            <w:tblPr>
              <w:tblW w:w="9940" w:type="dxa"/>
              <w:tblLook w:val="0000"/>
            </w:tblPr>
            <w:tblGrid>
              <w:gridCol w:w="5020"/>
              <w:gridCol w:w="4920"/>
            </w:tblGrid>
            <w:tr w:rsidR="00217C00" w:rsidRPr="00F74710" w:rsidTr="005E0C07">
              <w:trPr>
                <w:gridAfter w:val="1"/>
                <w:wAfter w:w="4920" w:type="dxa"/>
                <w:trHeight w:val="330"/>
              </w:trPr>
              <w:tc>
                <w:tcPr>
                  <w:tcW w:w="5020" w:type="dxa"/>
                  <w:vMerge w:val="restart"/>
                  <w:tcBorders>
                    <w:top w:val="nil"/>
                    <w:left w:val="nil"/>
                    <w:right w:val="nil"/>
                  </w:tcBorders>
                  <w:shd w:val="clear" w:color="auto" w:fill="auto"/>
                </w:tcPr>
                <w:p w:rsidR="00217C00" w:rsidRPr="00F74710" w:rsidRDefault="00371848" w:rsidP="005E0C07">
                  <w:pPr>
                    <w:ind w:firstLine="0"/>
                    <w:jc w:val="left"/>
                    <w:rPr>
                      <w:rFonts w:ascii="Times New Roman" w:hAnsi="Times New Roman"/>
                      <w:sz w:val="28"/>
                      <w:szCs w:val="28"/>
                    </w:rPr>
                  </w:pPr>
                  <w:r>
                    <w:rPr>
                      <w:rFonts w:ascii="Times New Roman" w:hAnsi="Times New Roman"/>
                      <w:sz w:val="28"/>
                      <w:szCs w:val="28"/>
                    </w:rPr>
                    <w:t xml:space="preserve">Начальник финансово-экономической службы                                                                                                                        </w:t>
                  </w:r>
                </w:p>
              </w:tc>
            </w:tr>
            <w:tr w:rsidR="00217C00" w:rsidRPr="00F74710" w:rsidTr="005E0C07">
              <w:trPr>
                <w:trHeight w:val="575"/>
              </w:trPr>
              <w:tc>
                <w:tcPr>
                  <w:tcW w:w="5020" w:type="dxa"/>
                  <w:vMerge/>
                  <w:tcBorders>
                    <w:left w:val="nil"/>
                    <w:bottom w:val="nil"/>
                    <w:right w:val="nil"/>
                  </w:tcBorders>
                  <w:shd w:val="clear" w:color="auto" w:fill="auto"/>
                  <w:noWrap/>
                </w:tcPr>
                <w:p w:rsidR="00217C00" w:rsidRPr="00F74710" w:rsidRDefault="00217C00" w:rsidP="005E0C07">
                  <w:pPr>
                    <w:rPr>
                      <w:rFonts w:ascii="Times New Roman" w:hAnsi="Times New Roman"/>
                      <w:sz w:val="28"/>
                      <w:szCs w:val="28"/>
                    </w:rPr>
                  </w:pPr>
                </w:p>
              </w:tc>
              <w:tc>
                <w:tcPr>
                  <w:tcW w:w="4920" w:type="dxa"/>
                  <w:tcBorders>
                    <w:top w:val="nil"/>
                    <w:left w:val="nil"/>
                    <w:bottom w:val="nil"/>
                    <w:right w:val="nil"/>
                  </w:tcBorders>
                  <w:shd w:val="clear" w:color="auto" w:fill="auto"/>
                  <w:noWrap/>
                </w:tcPr>
                <w:p w:rsidR="00217C00" w:rsidRPr="00F74710" w:rsidRDefault="00371848" w:rsidP="00371848">
                  <w:pPr>
                    <w:ind w:firstLine="0"/>
                    <w:rPr>
                      <w:rFonts w:ascii="Times New Roman" w:hAnsi="Times New Roman"/>
                      <w:sz w:val="28"/>
                      <w:szCs w:val="28"/>
                    </w:rPr>
                  </w:pPr>
                  <w:r>
                    <w:rPr>
                      <w:rFonts w:ascii="Times New Roman" w:hAnsi="Times New Roman"/>
                      <w:sz w:val="28"/>
                      <w:szCs w:val="28"/>
                    </w:rPr>
                    <w:t xml:space="preserve">                    В.В. Маниский</w:t>
                  </w:r>
                </w:p>
              </w:tc>
            </w:tr>
            <w:tr w:rsidR="00217C00" w:rsidRPr="00F74710" w:rsidTr="005E0C07">
              <w:trPr>
                <w:gridAfter w:val="1"/>
                <w:wAfter w:w="4920" w:type="dxa"/>
                <w:trHeight w:val="330"/>
              </w:trPr>
              <w:tc>
                <w:tcPr>
                  <w:tcW w:w="5020" w:type="dxa"/>
                  <w:vMerge w:val="restart"/>
                  <w:tcBorders>
                    <w:top w:val="nil"/>
                    <w:left w:val="nil"/>
                    <w:right w:val="nil"/>
                  </w:tcBorders>
                  <w:shd w:val="clear" w:color="auto" w:fill="auto"/>
                  <w:vAlign w:val="bottom"/>
                </w:tcPr>
                <w:p w:rsidR="00217C00" w:rsidRPr="00F74710" w:rsidRDefault="00217C00" w:rsidP="005E0C07">
                  <w:pPr>
                    <w:ind w:firstLine="0"/>
                    <w:rPr>
                      <w:rFonts w:ascii="Times New Roman" w:hAnsi="Times New Roman"/>
                      <w:sz w:val="28"/>
                      <w:szCs w:val="28"/>
                    </w:rPr>
                  </w:pPr>
                </w:p>
              </w:tc>
            </w:tr>
            <w:tr w:rsidR="00217C00" w:rsidRPr="00F74710" w:rsidTr="005E0C07">
              <w:trPr>
                <w:trHeight w:val="330"/>
              </w:trPr>
              <w:tc>
                <w:tcPr>
                  <w:tcW w:w="5020" w:type="dxa"/>
                  <w:vMerge/>
                  <w:tcBorders>
                    <w:left w:val="nil"/>
                    <w:bottom w:val="nil"/>
                    <w:right w:val="nil"/>
                  </w:tcBorders>
                  <w:shd w:val="clear" w:color="auto" w:fill="auto"/>
                  <w:noWrap/>
                  <w:vAlign w:val="bottom"/>
                </w:tcPr>
                <w:p w:rsidR="00217C00" w:rsidRPr="00F74710" w:rsidRDefault="00217C00" w:rsidP="005E0C07">
                  <w:pPr>
                    <w:ind w:firstLine="0"/>
                    <w:rPr>
                      <w:rFonts w:ascii="Times New Roman" w:hAnsi="Times New Roman"/>
                      <w:sz w:val="28"/>
                      <w:szCs w:val="28"/>
                    </w:rPr>
                  </w:pPr>
                </w:p>
              </w:tc>
              <w:tc>
                <w:tcPr>
                  <w:tcW w:w="4920" w:type="dxa"/>
                  <w:tcBorders>
                    <w:top w:val="nil"/>
                    <w:left w:val="nil"/>
                    <w:bottom w:val="nil"/>
                    <w:right w:val="nil"/>
                  </w:tcBorders>
                  <w:shd w:val="clear" w:color="auto" w:fill="auto"/>
                  <w:noWrap/>
                  <w:vAlign w:val="bottom"/>
                </w:tcPr>
                <w:p w:rsidR="00217C00" w:rsidRPr="00F74710" w:rsidRDefault="00217C00" w:rsidP="005E0C07">
                  <w:pPr>
                    <w:ind w:firstLine="0"/>
                    <w:jc w:val="right"/>
                    <w:rPr>
                      <w:rFonts w:ascii="Times New Roman" w:hAnsi="Times New Roman"/>
                      <w:sz w:val="28"/>
                      <w:szCs w:val="28"/>
                    </w:rPr>
                  </w:pPr>
                </w:p>
              </w:tc>
            </w:tr>
          </w:tbl>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A3300" w:rsidRDefault="00217C00" w:rsidP="00217C00">
            <w:pPr>
              <w:jc w:val="center"/>
              <w:rPr>
                <w:rFonts w:ascii="Times New Roman" w:hAnsi="Times New Roman"/>
                <w:bCs/>
                <w:sz w:val="28"/>
                <w:szCs w:val="28"/>
              </w:rPr>
            </w:pPr>
            <w:r w:rsidRPr="00F74710">
              <w:rPr>
                <w:rFonts w:ascii="Times New Roman" w:hAnsi="Times New Roman"/>
                <w:bCs/>
                <w:sz w:val="28"/>
                <w:szCs w:val="28"/>
              </w:rPr>
              <w:t xml:space="preserve">                                                                           </w:t>
            </w:r>
          </w:p>
          <w:p w:rsidR="002A3300" w:rsidRDefault="002A3300" w:rsidP="00217C00">
            <w:pPr>
              <w:jc w:val="center"/>
              <w:rPr>
                <w:rFonts w:ascii="Times New Roman" w:hAnsi="Times New Roman"/>
                <w:bCs/>
                <w:sz w:val="28"/>
                <w:szCs w:val="28"/>
              </w:rPr>
            </w:pPr>
          </w:p>
          <w:p w:rsidR="002A3300" w:rsidRDefault="002A3300" w:rsidP="00217C00">
            <w:pPr>
              <w:jc w:val="center"/>
              <w:rPr>
                <w:rFonts w:ascii="Times New Roman" w:hAnsi="Times New Roman"/>
                <w:bCs/>
                <w:sz w:val="28"/>
                <w:szCs w:val="28"/>
              </w:rPr>
            </w:pPr>
          </w:p>
          <w:p w:rsidR="00217C00" w:rsidRPr="00F74710" w:rsidRDefault="002A3300" w:rsidP="00217C00">
            <w:pPr>
              <w:jc w:val="center"/>
              <w:rPr>
                <w:rFonts w:ascii="Times New Roman" w:hAnsi="Times New Roman"/>
                <w:sz w:val="28"/>
                <w:szCs w:val="28"/>
              </w:rPr>
            </w:pPr>
            <w:r>
              <w:rPr>
                <w:rFonts w:ascii="Times New Roman" w:hAnsi="Times New Roman"/>
                <w:bCs/>
                <w:sz w:val="28"/>
                <w:szCs w:val="28"/>
              </w:rPr>
              <w:t xml:space="preserve">                                                          </w:t>
            </w:r>
            <w:r w:rsidR="00217C00" w:rsidRPr="00F74710">
              <w:rPr>
                <w:rFonts w:ascii="Times New Roman" w:hAnsi="Times New Roman"/>
                <w:bCs/>
                <w:sz w:val="28"/>
                <w:szCs w:val="28"/>
              </w:rPr>
              <w:t xml:space="preserve"> Приложение</w:t>
            </w:r>
          </w:p>
          <w:p w:rsidR="00217C00" w:rsidRPr="00F74710" w:rsidRDefault="00217C00" w:rsidP="00217C00">
            <w:pPr>
              <w:jc w:val="center"/>
              <w:rPr>
                <w:rFonts w:ascii="Times New Roman" w:hAnsi="Times New Roman"/>
                <w:sz w:val="28"/>
                <w:szCs w:val="28"/>
              </w:rPr>
            </w:pPr>
            <w:r w:rsidRPr="00F74710">
              <w:rPr>
                <w:rFonts w:ascii="Times New Roman" w:hAnsi="Times New Roman"/>
                <w:bCs/>
                <w:sz w:val="28"/>
                <w:szCs w:val="28"/>
              </w:rPr>
              <w:t xml:space="preserve">                                                                             к </w:t>
            </w:r>
            <w:hyperlink w:anchor="sub_112" w:history="1">
              <w:r w:rsidRPr="00F74710">
                <w:rPr>
                  <w:rFonts w:ascii="Times New Roman" w:hAnsi="Times New Roman"/>
                  <w:bCs/>
                  <w:sz w:val="28"/>
                  <w:szCs w:val="28"/>
                </w:rPr>
                <w:t>Порядку</w:t>
              </w:r>
            </w:hyperlink>
            <w:r w:rsidRPr="00F74710">
              <w:rPr>
                <w:rFonts w:ascii="Times New Roman" w:hAnsi="Times New Roman"/>
                <w:bCs/>
                <w:sz w:val="28"/>
                <w:szCs w:val="28"/>
              </w:rPr>
              <w:t xml:space="preserve"> проведения</w:t>
            </w:r>
          </w:p>
          <w:p w:rsidR="00217C00" w:rsidRPr="00F74710" w:rsidRDefault="00217C00" w:rsidP="00217C00">
            <w:pPr>
              <w:jc w:val="right"/>
              <w:rPr>
                <w:rFonts w:ascii="Times New Roman" w:hAnsi="Times New Roman"/>
                <w:sz w:val="28"/>
                <w:szCs w:val="28"/>
              </w:rPr>
            </w:pPr>
            <w:r w:rsidRPr="00F74710">
              <w:rPr>
                <w:rFonts w:ascii="Times New Roman" w:hAnsi="Times New Roman"/>
                <w:bCs/>
                <w:sz w:val="28"/>
                <w:szCs w:val="28"/>
              </w:rPr>
              <w:t>тарификации работников</w:t>
            </w:r>
          </w:p>
          <w:p w:rsidR="00217C00" w:rsidRPr="00F74710" w:rsidRDefault="00217C00" w:rsidP="00217C00"/>
          <w:p w:rsidR="00217C00" w:rsidRPr="00F74710" w:rsidRDefault="00217C00" w:rsidP="00217C00"/>
          <w:p w:rsidR="00217C00" w:rsidRPr="00F74710" w:rsidRDefault="00217C00" w:rsidP="00217C00">
            <w:pPr>
              <w:pStyle w:val="af6"/>
              <w:jc w:val="center"/>
              <w:rPr>
                <w:rFonts w:ascii="Times New Roman" w:hAnsi="Times New Roman" w:cs="Times New Roman"/>
                <w:sz w:val="28"/>
                <w:szCs w:val="28"/>
              </w:rPr>
            </w:pPr>
            <w:r w:rsidRPr="00F74710">
              <w:rPr>
                <w:rFonts w:ascii="Times New Roman" w:hAnsi="Times New Roman" w:cs="Times New Roman"/>
                <w:bCs/>
                <w:sz w:val="28"/>
                <w:szCs w:val="28"/>
              </w:rPr>
              <w:t>Тарификационный список работников</w:t>
            </w:r>
          </w:p>
          <w:p w:rsidR="00217C00" w:rsidRPr="00F74710" w:rsidRDefault="00217C00" w:rsidP="00217C00"/>
          <w:p w:rsidR="00217C00" w:rsidRPr="00F74710" w:rsidRDefault="00217C00" w:rsidP="00217C00">
            <w:pPr>
              <w:pStyle w:val="af6"/>
            </w:pPr>
            <w:r w:rsidRPr="00F74710">
              <w:t>┌───────────────────────────────────────────────────────┬──────────────────────┐</w:t>
            </w:r>
          </w:p>
          <w:p w:rsidR="00217C00" w:rsidRPr="00F74710" w:rsidRDefault="00217C00" w:rsidP="00217C00">
            <w:pPr>
              <w:pStyle w:val="af6"/>
            </w:pPr>
            <w:r w:rsidRPr="00F74710">
              <w:t>│                       Ф.И.О.                          │           1          │</w:t>
            </w:r>
          </w:p>
          <w:p w:rsidR="00217C00" w:rsidRPr="00F74710" w:rsidRDefault="00217C00" w:rsidP="00217C00">
            <w:pPr>
              <w:pStyle w:val="af6"/>
            </w:pPr>
            <w:r w:rsidRPr="00F74710">
              <w:t>├───────────────────────────────────────────────────────┼──────────────────────┤</w:t>
            </w:r>
          </w:p>
          <w:p w:rsidR="00217C00" w:rsidRPr="00F74710" w:rsidRDefault="00217C00" w:rsidP="00217C00">
            <w:pPr>
              <w:pStyle w:val="af6"/>
            </w:pPr>
            <w:r w:rsidRPr="00F74710">
              <w:t>│          Наименование должности, профессии            │           2          │</w:t>
            </w:r>
          </w:p>
          <w:p w:rsidR="00217C00" w:rsidRPr="00F74710" w:rsidRDefault="00217C00" w:rsidP="00217C00">
            <w:pPr>
              <w:pStyle w:val="af6"/>
            </w:pPr>
            <w:r w:rsidRPr="00F74710">
              <w:t>├───────────────────────────────────────────────────────┼──────────────────────┤</w:t>
            </w:r>
          </w:p>
          <w:p w:rsidR="00217C00" w:rsidRPr="00F74710" w:rsidRDefault="00217C00" w:rsidP="00217C00">
            <w:pPr>
              <w:pStyle w:val="af6"/>
            </w:pPr>
            <w:r w:rsidRPr="00F74710">
              <w:t>│          Оклад (с учетом повышающего коэффициента)    │           3          │</w:t>
            </w:r>
          </w:p>
          <w:p w:rsidR="00217C00" w:rsidRPr="00F74710" w:rsidRDefault="00217C00" w:rsidP="00217C00">
            <w:pPr>
              <w:pStyle w:val="af6"/>
            </w:pPr>
            <w:r w:rsidRPr="00F74710">
              <w:t>├───────────────────────────────────────────────────────┼──────────────────────┤</w:t>
            </w:r>
          </w:p>
          <w:p w:rsidR="00217C00" w:rsidRPr="00F74710" w:rsidRDefault="00217C00" w:rsidP="00217C00">
            <w:pPr>
              <w:pStyle w:val="af6"/>
            </w:pPr>
            <w:r w:rsidRPr="00F74710">
              <w:t>│           Объем работы по данной должности            │           4          │</w:t>
            </w:r>
          </w:p>
          <w:p w:rsidR="00217C00" w:rsidRPr="00F74710" w:rsidRDefault="00217C00" w:rsidP="00217C00">
            <w:pPr>
              <w:pStyle w:val="af6"/>
            </w:pPr>
            <w:r w:rsidRPr="00F74710">
              <w:t>├───────────────────────────────────────────────────────┼──────────────────────┤</w:t>
            </w:r>
          </w:p>
          <w:p w:rsidR="00217C00" w:rsidRPr="00F74710" w:rsidRDefault="00217C00" w:rsidP="00217C00">
            <w:pPr>
              <w:pStyle w:val="af6"/>
            </w:pPr>
            <w:r w:rsidRPr="00F74710">
              <w:t>│          Итого оклад с учетом объема работы           │   5 = гр. 3 х гр. 4  │</w:t>
            </w:r>
          </w:p>
          <w:p w:rsidR="00217C00" w:rsidRPr="00F74710" w:rsidRDefault="00217C00" w:rsidP="00217C00">
            <w:pPr>
              <w:pStyle w:val="af6"/>
            </w:pPr>
            <w:r w:rsidRPr="00F74710">
              <w:t>├────┬───────────────────────────────────────────┬──────┼──────────────────────┤</w:t>
            </w:r>
          </w:p>
          <w:p w:rsidR="00217C00" w:rsidRPr="00F74710" w:rsidRDefault="00217C00" w:rsidP="00217C00">
            <w:pPr>
              <w:pStyle w:val="af6"/>
            </w:pPr>
            <w:r w:rsidRPr="00F74710">
              <w:t>│Ком-│ За работу в сельской местности            │размер│           6          │</w:t>
            </w:r>
          </w:p>
          <w:p w:rsidR="00217C00" w:rsidRPr="00F74710" w:rsidRDefault="00217C00" w:rsidP="00217C00">
            <w:pPr>
              <w:pStyle w:val="af6"/>
            </w:pPr>
            <w:r w:rsidRPr="00F74710">
              <w:t>│пен-│                                           ├──────┼──────────────────────┤</w:t>
            </w:r>
          </w:p>
          <w:p w:rsidR="00217C00" w:rsidRPr="00F74710" w:rsidRDefault="00217C00" w:rsidP="00217C00">
            <w:pPr>
              <w:pStyle w:val="af6"/>
            </w:pPr>
            <w:r w:rsidRPr="00F74710">
              <w:t>│са- │                                           │сумма │   7 = гр. 5 х гр. 6  │</w:t>
            </w:r>
          </w:p>
          <w:p w:rsidR="00217C00" w:rsidRPr="00F74710" w:rsidRDefault="00217C00" w:rsidP="00217C00">
            <w:pPr>
              <w:pStyle w:val="af6"/>
            </w:pPr>
            <w:r w:rsidRPr="00F74710">
              <w:t>│ци- ├───────────────────────────────────────────┼──────┼──────────────────────┤</w:t>
            </w:r>
          </w:p>
          <w:p w:rsidR="00217C00" w:rsidRPr="00F74710" w:rsidRDefault="00217C00" w:rsidP="00217C00">
            <w:pPr>
              <w:pStyle w:val="af6"/>
            </w:pPr>
            <w:r w:rsidRPr="00F74710">
              <w:t>│он- │ За работу в учреждениях (подразделениях)  │размер│           8          │</w:t>
            </w:r>
          </w:p>
          <w:p w:rsidR="00217C00" w:rsidRPr="00F74710" w:rsidRDefault="00217C00" w:rsidP="00217C00">
            <w:pPr>
              <w:pStyle w:val="af6"/>
            </w:pPr>
            <w:r w:rsidRPr="00F74710">
              <w:t>│ные │ (в соответствии с п. 4.1.5 Положения)     ├──────┼──────────────────────┤</w:t>
            </w:r>
          </w:p>
          <w:p w:rsidR="00217C00" w:rsidRPr="00F74710" w:rsidRDefault="00217C00" w:rsidP="00217C00">
            <w:pPr>
              <w:pStyle w:val="af6"/>
            </w:pPr>
            <w:r w:rsidRPr="00F74710">
              <w:t>│вы- │ на занятые ставки                         │сумма │   9 = гр. 5 x гр. 8  │</w:t>
            </w:r>
          </w:p>
          <w:p w:rsidR="00217C00" w:rsidRPr="00F74710" w:rsidRDefault="00217C00" w:rsidP="00217C00">
            <w:pPr>
              <w:pStyle w:val="af6"/>
            </w:pPr>
            <w:r w:rsidRPr="00F74710">
              <w:t>│пла-├───────────────────────────────────────────┼──────┼──────────────────────┤</w:t>
            </w:r>
          </w:p>
          <w:p w:rsidR="00217C00" w:rsidRPr="00F74710" w:rsidRDefault="00217C00" w:rsidP="00217C00">
            <w:pPr>
              <w:pStyle w:val="af6"/>
            </w:pPr>
            <w:r w:rsidRPr="00F74710">
              <w:t>│ты</w:t>
            </w:r>
            <w:hyperlink w:anchor="sub_1211" w:history="1">
              <w:r w:rsidRPr="00F74710">
                <w:rPr>
                  <w:u w:val="single"/>
                </w:rPr>
                <w:t>*</w:t>
              </w:r>
            </w:hyperlink>
            <w:r w:rsidRPr="00F74710">
              <w:t xml:space="preserve"> │ Работникам, занятым на тяжелых работах,   │размер│          10          │</w:t>
            </w:r>
          </w:p>
          <w:p w:rsidR="00217C00" w:rsidRPr="00F74710" w:rsidRDefault="00217C00" w:rsidP="00217C00">
            <w:pPr>
              <w:pStyle w:val="af6"/>
            </w:pPr>
            <w:r w:rsidRPr="00F74710">
              <w:t>│    │ работах с вредными и (или) опасными       ├──────┼──────────────────────┤</w:t>
            </w:r>
          </w:p>
          <w:p w:rsidR="00217C00" w:rsidRPr="00F74710" w:rsidRDefault="00217C00" w:rsidP="00217C00">
            <w:pPr>
              <w:pStyle w:val="af6"/>
            </w:pPr>
            <w:r w:rsidRPr="00F74710">
              <w:t>│    │ и иными особыми условиями труда           │сумма │  11 = гр. 5 х гр. 10 │</w:t>
            </w:r>
          </w:p>
          <w:p w:rsidR="00217C00" w:rsidRPr="00F74710" w:rsidRDefault="00217C00" w:rsidP="00217C00">
            <w:pPr>
              <w:pStyle w:val="af6"/>
            </w:pPr>
            <w:r w:rsidRPr="00F74710">
              <w:t>│    ├───────────────────────────────────────────┼──────┼──────────────────────┤</w:t>
            </w:r>
          </w:p>
          <w:p w:rsidR="00217C00" w:rsidRPr="00F74710" w:rsidRDefault="00217C00" w:rsidP="00217C00">
            <w:pPr>
              <w:pStyle w:val="af6"/>
            </w:pPr>
            <w:r w:rsidRPr="00F74710">
              <w:t>│    │ За работу со сведениями, составляющими    │размер│          12          │</w:t>
            </w:r>
          </w:p>
          <w:p w:rsidR="00217C00" w:rsidRPr="00F74710" w:rsidRDefault="00217C00" w:rsidP="00217C00">
            <w:pPr>
              <w:pStyle w:val="af6"/>
            </w:pPr>
            <w:r w:rsidRPr="00F74710">
              <w:t>│    │ государственную тайну, их засекречиванием ├──────┼──────────────────────┤</w:t>
            </w:r>
          </w:p>
          <w:p w:rsidR="00217C00" w:rsidRPr="00F74710" w:rsidRDefault="00217C00" w:rsidP="00217C00">
            <w:pPr>
              <w:pStyle w:val="af6"/>
            </w:pPr>
            <w:r w:rsidRPr="00F74710">
              <w:t>│    │ и рассекречиванием, а также за работу с   │сумма │  13 = гр. 5 х гр. 12 │</w:t>
            </w:r>
          </w:p>
          <w:p w:rsidR="00217C00" w:rsidRPr="00F74710" w:rsidRDefault="00217C00" w:rsidP="00217C00">
            <w:pPr>
              <w:pStyle w:val="af6"/>
            </w:pPr>
            <w:r w:rsidRPr="00F74710">
              <w:t>│    │ шифрами                                   │      │                      │</w:t>
            </w:r>
          </w:p>
          <w:p w:rsidR="00217C00" w:rsidRPr="00F74710" w:rsidRDefault="00217C00" w:rsidP="00217C00">
            <w:pPr>
              <w:pStyle w:val="af6"/>
            </w:pPr>
            <w:r w:rsidRPr="00F74710">
              <w:t>│    ├───────────────────────────────────────────┼──────┼──────────────────────┤</w:t>
            </w:r>
          </w:p>
          <w:p w:rsidR="00217C00" w:rsidRPr="00F74710" w:rsidRDefault="00217C00" w:rsidP="00217C00">
            <w:pPr>
              <w:pStyle w:val="af6"/>
            </w:pPr>
            <w:r w:rsidRPr="00F74710">
              <w:t>│    │ Итого                                     │      │ 14 = гр. 7 + гр. 9 + │</w:t>
            </w:r>
          </w:p>
          <w:p w:rsidR="00217C00" w:rsidRPr="00F74710" w:rsidRDefault="00217C00" w:rsidP="00217C00">
            <w:pPr>
              <w:pStyle w:val="af6"/>
            </w:pPr>
            <w:r w:rsidRPr="00F74710">
              <w:t>│    │                                           │      │    гр. 11 + гр. 13   │</w:t>
            </w:r>
          </w:p>
          <w:p w:rsidR="00217C00" w:rsidRPr="00F74710" w:rsidRDefault="00217C00" w:rsidP="00217C00">
            <w:pPr>
              <w:pStyle w:val="af6"/>
            </w:pPr>
            <w:r w:rsidRPr="00F74710">
              <w:t>├────┼───────────────────────────────────────────┼──────┼──────────────────────┤</w:t>
            </w:r>
          </w:p>
          <w:p w:rsidR="00217C00" w:rsidRPr="00F74710" w:rsidRDefault="00217C00" w:rsidP="00217C00">
            <w:pPr>
              <w:pStyle w:val="af6"/>
            </w:pPr>
            <w:r w:rsidRPr="00F74710">
              <w:t>│Сти-│ Персональный повышающий коэффициент       │размер│          15          │</w:t>
            </w:r>
          </w:p>
          <w:p w:rsidR="00217C00" w:rsidRPr="00F74710" w:rsidRDefault="00217C00" w:rsidP="00217C00">
            <w:pPr>
              <w:pStyle w:val="af6"/>
            </w:pPr>
            <w:r w:rsidRPr="00F74710">
              <w:t>│му- │                                           ├──────┼──────────────────────┤</w:t>
            </w:r>
          </w:p>
          <w:p w:rsidR="00217C00" w:rsidRPr="00F74710" w:rsidRDefault="00217C00" w:rsidP="00217C00">
            <w:pPr>
              <w:pStyle w:val="af6"/>
            </w:pPr>
            <w:r w:rsidRPr="00F74710">
              <w:t>│ли- │                                           │сумма │  16 = гр. 5 х гр. 15 │</w:t>
            </w:r>
          </w:p>
          <w:p w:rsidR="00217C00" w:rsidRPr="00F74710" w:rsidRDefault="00217C00" w:rsidP="00217C00">
            <w:pPr>
              <w:pStyle w:val="af6"/>
            </w:pPr>
            <w:r w:rsidRPr="00F74710">
              <w:t>│рую-├───────────────────────────────────────────┼──────┼──────────────────────┤</w:t>
            </w:r>
          </w:p>
          <w:p w:rsidR="00217C00" w:rsidRPr="00F74710" w:rsidRDefault="00217C00" w:rsidP="00217C00">
            <w:pPr>
              <w:pStyle w:val="af6"/>
            </w:pPr>
            <w:r w:rsidRPr="00F74710">
              <w:t>│щие │ За стаж непрерывной работы                │размер│          17          │</w:t>
            </w:r>
          </w:p>
          <w:p w:rsidR="00217C00" w:rsidRPr="00F74710" w:rsidRDefault="00217C00" w:rsidP="00217C00">
            <w:pPr>
              <w:pStyle w:val="af6"/>
            </w:pPr>
            <w:r w:rsidRPr="00F74710">
              <w:t>│вы- │                                           ├──────┼──────────────────────┤</w:t>
            </w:r>
          </w:p>
          <w:p w:rsidR="00217C00" w:rsidRPr="00F74710" w:rsidRDefault="00217C00" w:rsidP="00217C00">
            <w:pPr>
              <w:pStyle w:val="af6"/>
            </w:pPr>
            <w:r w:rsidRPr="00F74710">
              <w:t>│пла-│                                           │сумма │  18 = гр. 5 х гр. 17 │</w:t>
            </w:r>
          </w:p>
          <w:p w:rsidR="00217C00" w:rsidRPr="00F74710" w:rsidRDefault="00217C00" w:rsidP="00217C00">
            <w:pPr>
              <w:pStyle w:val="af6"/>
            </w:pPr>
            <w:r w:rsidRPr="00F74710">
              <w:t>│ты* ├───────────────────────────────────────────┼──────┼──────────────────────┤</w:t>
            </w:r>
          </w:p>
          <w:p w:rsidR="00217C00" w:rsidRPr="00F74710" w:rsidRDefault="00217C00" w:rsidP="00217C00">
            <w:pPr>
              <w:pStyle w:val="af6"/>
            </w:pPr>
            <w:r w:rsidRPr="00F74710">
              <w:t>│    │ За интенсивность и высокие результаты ра- │размер│          19          │</w:t>
            </w:r>
          </w:p>
          <w:p w:rsidR="00217C00" w:rsidRPr="00F74710" w:rsidRDefault="00217C00" w:rsidP="00217C00">
            <w:pPr>
              <w:pStyle w:val="af6"/>
            </w:pPr>
            <w:r w:rsidRPr="00F74710">
              <w:t>│    │ боты (п. 5.3.2 Положения)                 ├──────┼──────────────────────┤</w:t>
            </w:r>
          </w:p>
          <w:p w:rsidR="00217C00" w:rsidRPr="00F74710" w:rsidRDefault="00217C00" w:rsidP="00217C00">
            <w:pPr>
              <w:pStyle w:val="af6"/>
            </w:pPr>
            <w:r w:rsidRPr="00F74710">
              <w:t>│    │                                           │сумма │  20 = гр. 5 х гр. 19 │</w:t>
            </w:r>
          </w:p>
          <w:p w:rsidR="00217C00" w:rsidRPr="00F74710" w:rsidRDefault="00217C00" w:rsidP="00217C00">
            <w:pPr>
              <w:pStyle w:val="af6"/>
            </w:pPr>
            <w:r w:rsidRPr="00F74710">
              <w:t>│    ├───────────────────────────────────────────┼──────┼──────────────────────┤</w:t>
            </w:r>
          </w:p>
          <w:p w:rsidR="00217C00" w:rsidRPr="00F74710" w:rsidRDefault="00217C00" w:rsidP="00217C00">
            <w:pPr>
              <w:pStyle w:val="af6"/>
            </w:pPr>
            <w:r w:rsidRPr="00F74710">
              <w:t>│    │ За квалификационную категорию             │размер│          21          │</w:t>
            </w:r>
          </w:p>
          <w:p w:rsidR="00217C00" w:rsidRPr="00F74710" w:rsidRDefault="00217C00" w:rsidP="00217C00">
            <w:pPr>
              <w:pStyle w:val="af6"/>
            </w:pPr>
            <w:r w:rsidRPr="00F74710">
              <w:t>│    │                                           ├──────┼──────────────────────┤</w:t>
            </w:r>
          </w:p>
          <w:p w:rsidR="00217C00" w:rsidRPr="00F74710" w:rsidRDefault="00217C00" w:rsidP="00217C00">
            <w:pPr>
              <w:pStyle w:val="af6"/>
            </w:pPr>
            <w:r w:rsidRPr="00F74710">
              <w:t>│    │                                           │сумма │  22 = гр. 5 x гр. 21 │</w:t>
            </w:r>
          </w:p>
          <w:p w:rsidR="00217C00" w:rsidRPr="00F74710" w:rsidRDefault="00217C00" w:rsidP="00217C00">
            <w:pPr>
              <w:pStyle w:val="af6"/>
            </w:pPr>
            <w:r w:rsidRPr="00F74710">
              <w:t>│    ├───────────────────────────────────────────┼──────┼──────────────────────┤</w:t>
            </w:r>
          </w:p>
          <w:p w:rsidR="00217C00" w:rsidRPr="00F74710" w:rsidRDefault="00217C00" w:rsidP="00217C00">
            <w:pPr>
              <w:pStyle w:val="af6"/>
            </w:pPr>
            <w:r w:rsidRPr="00F74710">
              <w:t>│    │ За ученую степень                         │размер│          23          │</w:t>
            </w:r>
          </w:p>
          <w:p w:rsidR="00217C00" w:rsidRPr="00F74710" w:rsidRDefault="00217C00" w:rsidP="00217C00">
            <w:pPr>
              <w:pStyle w:val="af6"/>
            </w:pPr>
            <w:r w:rsidRPr="00F74710">
              <w:t>│    │                                           ├──────┼──────────────────────┤</w:t>
            </w:r>
          </w:p>
          <w:p w:rsidR="00217C00" w:rsidRPr="00F74710" w:rsidRDefault="00217C00" w:rsidP="00217C00">
            <w:pPr>
              <w:pStyle w:val="af6"/>
            </w:pPr>
            <w:r w:rsidRPr="00F74710">
              <w:lastRenderedPageBreak/>
              <w:t>│    │                                           │сумма │  24 = гр. 5 х гр. 23 │</w:t>
            </w:r>
          </w:p>
          <w:p w:rsidR="00217C00" w:rsidRPr="00F74710" w:rsidRDefault="00217C00" w:rsidP="00217C00">
            <w:pPr>
              <w:pStyle w:val="af6"/>
            </w:pPr>
            <w:r w:rsidRPr="00F74710">
              <w:t>│    ├───────────────────────────────────────────┼──────┼──────────────────────┤</w:t>
            </w:r>
          </w:p>
          <w:p w:rsidR="00217C00" w:rsidRPr="00F74710" w:rsidRDefault="00217C00" w:rsidP="00217C00">
            <w:pPr>
              <w:pStyle w:val="af6"/>
            </w:pPr>
            <w:r w:rsidRPr="00F74710">
              <w:t>│    │ За наличие почетного звания               │размер│          25          │</w:t>
            </w:r>
          </w:p>
          <w:p w:rsidR="00217C00" w:rsidRPr="00F74710" w:rsidRDefault="00217C00" w:rsidP="00217C00">
            <w:pPr>
              <w:pStyle w:val="af6"/>
            </w:pPr>
            <w:r w:rsidRPr="00F74710">
              <w:t>│    │                                           ├──────┼──────────────────────┤</w:t>
            </w:r>
          </w:p>
          <w:p w:rsidR="00217C00" w:rsidRPr="00F74710" w:rsidRDefault="00217C00" w:rsidP="00217C00">
            <w:pPr>
              <w:pStyle w:val="af6"/>
            </w:pPr>
            <w:r w:rsidRPr="00F74710">
              <w:t>│    │                                           │сумма │  26 = гр. 5 х гр. 25 │</w:t>
            </w:r>
          </w:p>
          <w:p w:rsidR="00217C00" w:rsidRPr="00F74710" w:rsidRDefault="00217C00" w:rsidP="00217C00">
            <w:pPr>
              <w:pStyle w:val="af6"/>
            </w:pPr>
            <w:r w:rsidRPr="00F74710">
              <w:t>│    ├───────────────────────────────────────────┴──────┼──────────────────────┤</w:t>
            </w:r>
          </w:p>
          <w:p w:rsidR="00217C00" w:rsidRPr="00F74710" w:rsidRDefault="00217C00" w:rsidP="00217C00">
            <w:pPr>
              <w:pStyle w:val="af6"/>
            </w:pPr>
            <w:r w:rsidRPr="00F74710">
              <w:t>│    │ Итого                                            │27 = гр. 16 + гр. 18 +│</w:t>
            </w:r>
          </w:p>
          <w:p w:rsidR="00217C00" w:rsidRPr="00F74710" w:rsidRDefault="00217C00" w:rsidP="00217C00">
            <w:pPr>
              <w:pStyle w:val="af6"/>
            </w:pPr>
            <w:r w:rsidRPr="00F74710">
              <w:t>│    │                                                  │   гр. 20 + гр. 22 +  │</w:t>
            </w:r>
          </w:p>
          <w:p w:rsidR="00217C00" w:rsidRPr="00F74710" w:rsidRDefault="00217C00" w:rsidP="00217C00">
            <w:pPr>
              <w:pStyle w:val="af6"/>
            </w:pPr>
            <w:r w:rsidRPr="00F74710">
              <w:t>│    │                                                  │   гр. 24 + гр. 26    │</w:t>
            </w:r>
          </w:p>
          <w:p w:rsidR="00217C00" w:rsidRPr="00F74710" w:rsidRDefault="00217C00" w:rsidP="00217C00">
            <w:pPr>
              <w:pStyle w:val="af6"/>
            </w:pPr>
            <w:r w:rsidRPr="00F74710">
              <w:t>├────┴──────────────────────────────────────────────────┼──────────────────────┤</w:t>
            </w:r>
          </w:p>
          <w:p w:rsidR="00217C00" w:rsidRPr="00F74710" w:rsidRDefault="00217C00" w:rsidP="00217C00">
            <w:pPr>
              <w:pStyle w:val="af6"/>
            </w:pPr>
            <w:r w:rsidRPr="00F74710">
              <w:t>│      Всего                                            │ 28 = гр. 5 + гр. 14 +│</w:t>
            </w:r>
          </w:p>
          <w:p w:rsidR="00217C00" w:rsidRPr="00F74710" w:rsidRDefault="00217C00" w:rsidP="00217C00">
            <w:pPr>
              <w:pStyle w:val="af6"/>
            </w:pPr>
            <w:r w:rsidRPr="00F74710">
              <w:t>│                                                       │         гр. 27       │</w:t>
            </w:r>
          </w:p>
          <w:p w:rsidR="00217C00" w:rsidRPr="00F74710" w:rsidRDefault="00217C00" w:rsidP="00217C00">
            <w:pPr>
              <w:pStyle w:val="af6"/>
            </w:pPr>
            <w:r w:rsidRPr="00F74710">
              <w:t>├───────────────────────────────────────────────────────┼──────────────────────┤</w:t>
            </w:r>
          </w:p>
          <w:p w:rsidR="00217C00" w:rsidRPr="00F74710" w:rsidRDefault="00217C00" w:rsidP="00217C00">
            <w:pPr>
              <w:pStyle w:val="af6"/>
            </w:pPr>
            <w:r w:rsidRPr="00F74710">
              <w:t>│ Примечание (указываются присвоенная категория с ука-  │          29          │</w:t>
            </w:r>
          </w:p>
          <w:p w:rsidR="00217C00" w:rsidRPr="00F74710" w:rsidRDefault="00217C00" w:rsidP="00217C00">
            <w:pPr>
              <w:pStyle w:val="af6"/>
            </w:pPr>
            <w:r w:rsidRPr="00F74710">
              <w:t>│ занием специальности и даты присвоения, присужденная  │                      │</w:t>
            </w:r>
          </w:p>
          <w:p w:rsidR="00217C00" w:rsidRPr="00F74710" w:rsidRDefault="00217C00" w:rsidP="00217C00">
            <w:pPr>
              <w:pStyle w:val="af6"/>
            </w:pPr>
            <w:r w:rsidRPr="00F74710">
              <w:t>│ ученая степень, присвоенное почетное звание)          │                      │</w:t>
            </w:r>
          </w:p>
          <w:p w:rsidR="00217C00" w:rsidRPr="00F74710" w:rsidRDefault="00217C00" w:rsidP="00217C00">
            <w:pPr>
              <w:pStyle w:val="af6"/>
            </w:pPr>
            <w:r w:rsidRPr="00F74710">
              <w:t>└───────────────────────────────────────────────────────┴──────────────────────┘</w:t>
            </w:r>
          </w:p>
          <w:p w:rsidR="00217C00" w:rsidRPr="00F74710" w:rsidRDefault="00217C00" w:rsidP="00217C00"/>
          <w:p w:rsidR="00217C00" w:rsidRPr="00F74710" w:rsidRDefault="00217C00" w:rsidP="00217C00">
            <w:r w:rsidRPr="00F74710">
              <w:rPr>
                <w:b/>
                <w:bCs/>
              </w:rPr>
              <w:t>*</w:t>
            </w:r>
            <w:r w:rsidRPr="00F74710">
              <w:t xml:space="preserve"> возможно включение других выплат, предусмотренных действующим законодательством</w:t>
            </w: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p w:rsidR="00217C00" w:rsidRPr="00F74710" w:rsidRDefault="00217C00" w:rsidP="00217C00">
            <w:pPr>
              <w:pStyle w:val="ConsPlusNormal"/>
              <w:widowControl/>
              <w:ind w:firstLine="0"/>
              <w:jc w:val="both"/>
              <w:rPr>
                <w:rFonts w:ascii="Times New Roman" w:hAnsi="Times New Roman" w:cs="Times New Roman"/>
                <w:sz w:val="28"/>
                <w:szCs w:val="28"/>
              </w:rPr>
            </w:pPr>
          </w:p>
          <w:tbl>
            <w:tblPr>
              <w:tblW w:w="9940" w:type="dxa"/>
              <w:tblLook w:val="0000"/>
            </w:tblPr>
            <w:tblGrid>
              <w:gridCol w:w="5020"/>
              <w:gridCol w:w="4920"/>
            </w:tblGrid>
            <w:tr w:rsidR="00A43B31" w:rsidRPr="00F74710" w:rsidTr="00FF75E2">
              <w:trPr>
                <w:gridAfter w:val="1"/>
                <w:wAfter w:w="4920" w:type="dxa"/>
                <w:trHeight w:val="330"/>
              </w:trPr>
              <w:tc>
                <w:tcPr>
                  <w:tcW w:w="5020" w:type="dxa"/>
                  <w:vMerge w:val="restart"/>
                  <w:tcBorders>
                    <w:top w:val="nil"/>
                    <w:left w:val="nil"/>
                    <w:right w:val="nil"/>
                  </w:tcBorders>
                  <w:shd w:val="clear" w:color="auto" w:fill="auto"/>
                </w:tcPr>
                <w:p w:rsidR="00A43B31" w:rsidRPr="00F74710" w:rsidRDefault="00A43B31" w:rsidP="00FF75E2">
                  <w:pPr>
                    <w:ind w:firstLine="0"/>
                    <w:jc w:val="left"/>
                    <w:rPr>
                      <w:rFonts w:ascii="Times New Roman" w:hAnsi="Times New Roman"/>
                      <w:sz w:val="28"/>
                      <w:szCs w:val="28"/>
                    </w:rPr>
                  </w:pPr>
                  <w:r>
                    <w:rPr>
                      <w:rFonts w:ascii="Times New Roman" w:hAnsi="Times New Roman"/>
                      <w:sz w:val="28"/>
                      <w:szCs w:val="28"/>
                    </w:rPr>
                    <w:t xml:space="preserve">Начальник финансово-экономической службы                                                                                                                        </w:t>
                  </w:r>
                </w:p>
              </w:tc>
            </w:tr>
            <w:tr w:rsidR="00A43B31" w:rsidRPr="00F74710" w:rsidTr="00FF75E2">
              <w:trPr>
                <w:trHeight w:val="575"/>
              </w:trPr>
              <w:tc>
                <w:tcPr>
                  <w:tcW w:w="5020" w:type="dxa"/>
                  <w:vMerge/>
                  <w:tcBorders>
                    <w:left w:val="nil"/>
                    <w:bottom w:val="nil"/>
                    <w:right w:val="nil"/>
                  </w:tcBorders>
                  <w:shd w:val="clear" w:color="auto" w:fill="auto"/>
                  <w:noWrap/>
                </w:tcPr>
                <w:p w:rsidR="00A43B31" w:rsidRPr="00F74710" w:rsidRDefault="00A43B31" w:rsidP="00FF75E2">
                  <w:pPr>
                    <w:rPr>
                      <w:rFonts w:ascii="Times New Roman" w:hAnsi="Times New Roman"/>
                      <w:sz w:val="28"/>
                      <w:szCs w:val="28"/>
                    </w:rPr>
                  </w:pPr>
                </w:p>
              </w:tc>
              <w:tc>
                <w:tcPr>
                  <w:tcW w:w="4920" w:type="dxa"/>
                  <w:tcBorders>
                    <w:top w:val="nil"/>
                    <w:left w:val="nil"/>
                    <w:bottom w:val="nil"/>
                    <w:right w:val="nil"/>
                  </w:tcBorders>
                  <w:shd w:val="clear" w:color="auto" w:fill="auto"/>
                  <w:noWrap/>
                </w:tcPr>
                <w:p w:rsidR="00A43B31" w:rsidRPr="00F74710" w:rsidRDefault="00A43B31" w:rsidP="00FF75E2">
                  <w:pPr>
                    <w:ind w:firstLine="0"/>
                    <w:rPr>
                      <w:rFonts w:ascii="Times New Roman" w:hAnsi="Times New Roman"/>
                      <w:sz w:val="28"/>
                      <w:szCs w:val="28"/>
                    </w:rPr>
                  </w:pPr>
                  <w:r>
                    <w:rPr>
                      <w:rFonts w:ascii="Times New Roman" w:hAnsi="Times New Roman"/>
                      <w:sz w:val="28"/>
                      <w:szCs w:val="28"/>
                    </w:rPr>
                    <w:t xml:space="preserve">                    В.В. Маниский</w:t>
                  </w:r>
                </w:p>
              </w:tc>
            </w:tr>
            <w:tr w:rsidR="00A43B31" w:rsidRPr="00F74710" w:rsidTr="00FF75E2">
              <w:trPr>
                <w:gridAfter w:val="1"/>
                <w:wAfter w:w="4920" w:type="dxa"/>
                <w:trHeight w:val="330"/>
              </w:trPr>
              <w:tc>
                <w:tcPr>
                  <w:tcW w:w="5020" w:type="dxa"/>
                  <w:tcBorders>
                    <w:top w:val="nil"/>
                    <w:left w:val="nil"/>
                    <w:right w:val="nil"/>
                  </w:tcBorders>
                  <w:shd w:val="clear" w:color="auto" w:fill="auto"/>
                  <w:vAlign w:val="bottom"/>
                </w:tcPr>
                <w:p w:rsidR="00A43B31" w:rsidRPr="00F74710" w:rsidRDefault="00A43B31" w:rsidP="00FF75E2">
                  <w:pPr>
                    <w:ind w:firstLine="0"/>
                    <w:rPr>
                      <w:rFonts w:ascii="Times New Roman" w:hAnsi="Times New Roman"/>
                      <w:sz w:val="28"/>
                      <w:szCs w:val="28"/>
                    </w:rPr>
                  </w:pPr>
                </w:p>
              </w:tc>
            </w:tr>
          </w:tbl>
          <w:p w:rsidR="00217C00" w:rsidRPr="00F74710" w:rsidRDefault="00217C00" w:rsidP="00217C00">
            <w:pPr>
              <w:pStyle w:val="ConsPlusNormal"/>
              <w:widowControl/>
              <w:ind w:firstLine="851"/>
              <w:jc w:val="both"/>
              <w:rPr>
                <w:rFonts w:ascii="Times New Roman" w:hAnsi="Times New Roman" w:cs="Times New Roman"/>
                <w:sz w:val="28"/>
                <w:szCs w:val="28"/>
              </w:rPr>
            </w:pPr>
          </w:p>
          <w:tbl>
            <w:tblPr>
              <w:tblW w:w="9940" w:type="dxa"/>
              <w:tblLook w:val="0000"/>
            </w:tblPr>
            <w:tblGrid>
              <w:gridCol w:w="5020"/>
              <w:gridCol w:w="4920"/>
            </w:tblGrid>
            <w:tr w:rsidR="00217C00" w:rsidRPr="00F74710" w:rsidTr="00C92389">
              <w:trPr>
                <w:gridAfter w:val="1"/>
                <w:wAfter w:w="4920" w:type="dxa"/>
                <w:trHeight w:val="330"/>
              </w:trPr>
              <w:tc>
                <w:tcPr>
                  <w:tcW w:w="5020" w:type="dxa"/>
                  <w:vMerge w:val="restart"/>
                  <w:tcBorders>
                    <w:top w:val="nil"/>
                    <w:left w:val="nil"/>
                    <w:right w:val="nil"/>
                  </w:tcBorders>
                  <w:shd w:val="clear" w:color="auto" w:fill="auto"/>
                </w:tcPr>
                <w:p w:rsidR="00217C00" w:rsidRPr="00F74710" w:rsidRDefault="00217C00" w:rsidP="00C92389">
                  <w:pPr>
                    <w:ind w:firstLine="0"/>
                    <w:jc w:val="left"/>
                    <w:rPr>
                      <w:rFonts w:ascii="Times New Roman" w:hAnsi="Times New Roman"/>
                      <w:sz w:val="28"/>
                      <w:szCs w:val="28"/>
                    </w:rPr>
                  </w:pPr>
                </w:p>
              </w:tc>
            </w:tr>
            <w:tr w:rsidR="00217C00" w:rsidRPr="006D233E" w:rsidTr="00C92389">
              <w:trPr>
                <w:gridAfter w:val="1"/>
                <w:wAfter w:w="4920" w:type="dxa"/>
                <w:trHeight w:val="330"/>
              </w:trPr>
              <w:tc>
                <w:tcPr>
                  <w:tcW w:w="5020" w:type="dxa"/>
                  <w:vMerge w:val="restart"/>
                  <w:tcBorders>
                    <w:top w:val="nil"/>
                    <w:left w:val="nil"/>
                    <w:right w:val="nil"/>
                  </w:tcBorders>
                  <w:shd w:val="clear" w:color="auto" w:fill="auto"/>
                  <w:vAlign w:val="bottom"/>
                </w:tcPr>
                <w:p w:rsidR="00217C00" w:rsidRPr="006D233E" w:rsidRDefault="00217C00" w:rsidP="005E0C07">
                  <w:pPr>
                    <w:ind w:firstLine="0"/>
                    <w:rPr>
                      <w:rFonts w:ascii="Times New Roman" w:hAnsi="Times New Roman"/>
                      <w:sz w:val="28"/>
                      <w:szCs w:val="28"/>
                    </w:rPr>
                  </w:pPr>
                </w:p>
              </w:tc>
            </w:tr>
            <w:tr w:rsidR="00217C00" w:rsidRPr="006D233E" w:rsidTr="00C92389">
              <w:trPr>
                <w:trHeight w:val="330"/>
              </w:trPr>
              <w:tc>
                <w:tcPr>
                  <w:tcW w:w="5020" w:type="dxa"/>
                  <w:vMerge/>
                  <w:tcBorders>
                    <w:left w:val="nil"/>
                    <w:bottom w:val="nil"/>
                    <w:right w:val="nil"/>
                  </w:tcBorders>
                  <w:shd w:val="clear" w:color="auto" w:fill="auto"/>
                  <w:noWrap/>
                  <w:vAlign w:val="bottom"/>
                </w:tcPr>
                <w:p w:rsidR="00217C00" w:rsidRPr="006D233E" w:rsidRDefault="00217C00" w:rsidP="005E0C07">
                  <w:pPr>
                    <w:ind w:firstLine="0"/>
                    <w:rPr>
                      <w:rFonts w:ascii="Times New Roman" w:hAnsi="Times New Roman"/>
                      <w:sz w:val="28"/>
                      <w:szCs w:val="28"/>
                    </w:rPr>
                  </w:pPr>
                </w:p>
              </w:tc>
              <w:tc>
                <w:tcPr>
                  <w:tcW w:w="4920" w:type="dxa"/>
                  <w:tcBorders>
                    <w:top w:val="nil"/>
                    <w:left w:val="nil"/>
                    <w:bottom w:val="nil"/>
                    <w:right w:val="nil"/>
                  </w:tcBorders>
                  <w:shd w:val="clear" w:color="auto" w:fill="auto"/>
                  <w:noWrap/>
                  <w:vAlign w:val="bottom"/>
                </w:tcPr>
                <w:p w:rsidR="00217C00" w:rsidRPr="006D233E" w:rsidRDefault="00217C00" w:rsidP="005E0C07">
                  <w:pPr>
                    <w:ind w:firstLine="0"/>
                    <w:jc w:val="right"/>
                    <w:rPr>
                      <w:rFonts w:ascii="Times New Roman" w:hAnsi="Times New Roman"/>
                      <w:sz w:val="28"/>
                      <w:szCs w:val="28"/>
                    </w:rPr>
                  </w:pPr>
                </w:p>
              </w:tc>
            </w:tr>
          </w:tbl>
          <w:p w:rsidR="00217C00" w:rsidRPr="006D233E" w:rsidRDefault="00217C00" w:rsidP="00217C00">
            <w:pPr>
              <w:pStyle w:val="ConsPlusNormal"/>
              <w:widowControl/>
              <w:ind w:firstLine="0"/>
              <w:jc w:val="both"/>
              <w:rPr>
                <w:rFonts w:ascii="Times New Roman" w:hAnsi="Times New Roman" w:cs="Times New Roman"/>
                <w:sz w:val="28"/>
                <w:szCs w:val="28"/>
              </w:rPr>
            </w:pPr>
          </w:p>
          <w:p w:rsidR="00217C00" w:rsidRDefault="00217C00" w:rsidP="00217C00">
            <w:pPr>
              <w:pStyle w:val="ConsPlusNormal"/>
              <w:widowControl/>
              <w:ind w:firstLine="0"/>
              <w:jc w:val="both"/>
              <w:rPr>
                <w:rFonts w:ascii="Times New Roman" w:hAnsi="Times New Roman" w:cs="Times New Roman"/>
                <w:sz w:val="28"/>
                <w:szCs w:val="28"/>
              </w:rPr>
            </w:pPr>
          </w:p>
          <w:p w:rsidR="004A0023" w:rsidRDefault="004A0023" w:rsidP="00217C00">
            <w:pPr>
              <w:pStyle w:val="ConsPlusNormal"/>
              <w:widowControl/>
              <w:ind w:firstLine="0"/>
              <w:jc w:val="both"/>
              <w:rPr>
                <w:rFonts w:ascii="Times New Roman" w:hAnsi="Times New Roman" w:cs="Times New Roman"/>
                <w:sz w:val="28"/>
                <w:szCs w:val="28"/>
              </w:rPr>
            </w:pPr>
          </w:p>
          <w:p w:rsidR="004A0023" w:rsidRDefault="004A0023" w:rsidP="00217C00">
            <w:pPr>
              <w:pStyle w:val="ConsPlusNormal"/>
              <w:widowControl/>
              <w:ind w:firstLine="0"/>
              <w:jc w:val="both"/>
              <w:rPr>
                <w:rFonts w:ascii="Times New Roman" w:hAnsi="Times New Roman" w:cs="Times New Roman"/>
                <w:sz w:val="28"/>
                <w:szCs w:val="28"/>
              </w:rPr>
            </w:pPr>
          </w:p>
          <w:p w:rsidR="004A0023" w:rsidRDefault="004A0023" w:rsidP="00217C00">
            <w:pPr>
              <w:pStyle w:val="ConsPlusNormal"/>
              <w:widowControl/>
              <w:ind w:firstLine="0"/>
              <w:jc w:val="both"/>
              <w:rPr>
                <w:rFonts w:ascii="Times New Roman" w:hAnsi="Times New Roman" w:cs="Times New Roman"/>
                <w:sz w:val="28"/>
                <w:szCs w:val="28"/>
              </w:rPr>
            </w:pPr>
          </w:p>
          <w:p w:rsidR="004A0023" w:rsidRDefault="004A0023" w:rsidP="00217C00">
            <w:pPr>
              <w:pStyle w:val="ConsPlusNormal"/>
              <w:widowControl/>
              <w:ind w:firstLine="0"/>
              <w:jc w:val="both"/>
              <w:rPr>
                <w:rFonts w:ascii="Times New Roman" w:hAnsi="Times New Roman" w:cs="Times New Roman"/>
                <w:sz w:val="28"/>
                <w:szCs w:val="28"/>
              </w:rPr>
            </w:pPr>
          </w:p>
          <w:p w:rsidR="004A0023" w:rsidRDefault="004A0023" w:rsidP="00217C00">
            <w:pPr>
              <w:pStyle w:val="ConsPlusNormal"/>
              <w:widowControl/>
              <w:ind w:firstLine="0"/>
              <w:jc w:val="both"/>
              <w:rPr>
                <w:rFonts w:ascii="Times New Roman" w:hAnsi="Times New Roman" w:cs="Times New Roman"/>
                <w:sz w:val="28"/>
                <w:szCs w:val="28"/>
              </w:rPr>
            </w:pPr>
          </w:p>
          <w:p w:rsidR="004A0023" w:rsidRPr="006D233E" w:rsidRDefault="004A0023" w:rsidP="00217C00">
            <w:pPr>
              <w:pStyle w:val="ConsPlusNormal"/>
              <w:widowControl/>
              <w:ind w:firstLine="0"/>
              <w:jc w:val="both"/>
              <w:rPr>
                <w:rFonts w:ascii="Times New Roman" w:hAnsi="Times New Roman" w:cs="Times New Roman"/>
                <w:sz w:val="28"/>
                <w:szCs w:val="28"/>
              </w:rPr>
            </w:pPr>
          </w:p>
          <w:p w:rsidR="00217C00" w:rsidRPr="006D233E" w:rsidRDefault="00217C00" w:rsidP="00217C00">
            <w:pPr>
              <w:pStyle w:val="ConsPlusNormal"/>
              <w:widowControl/>
              <w:ind w:firstLine="0"/>
              <w:jc w:val="both"/>
              <w:rPr>
                <w:rFonts w:ascii="Times New Roman" w:hAnsi="Times New Roman" w:cs="Times New Roman"/>
                <w:sz w:val="28"/>
                <w:szCs w:val="28"/>
              </w:rPr>
            </w:pPr>
          </w:p>
          <w:p w:rsidR="00217C00" w:rsidRPr="006D233E" w:rsidRDefault="00217C00" w:rsidP="00217C00">
            <w:pPr>
              <w:pStyle w:val="aa"/>
              <w:rPr>
                <w:rFonts w:ascii="Times New Roman" w:hAnsi="Times New Roman"/>
                <w:color w:val="auto"/>
                <w:sz w:val="28"/>
                <w:szCs w:val="28"/>
              </w:rPr>
            </w:pPr>
          </w:p>
          <w:p w:rsidR="00217C00" w:rsidRPr="006D233E" w:rsidRDefault="00217C00" w:rsidP="00217C00">
            <w:pPr>
              <w:pStyle w:val="aa"/>
              <w:rPr>
                <w:rFonts w:ascii="Times New Roman" w:hAnsi="Times New Roman"/>
                <w:color w:val="auto"/>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Default="00E810D8" w:rsidP="00E810D8">
            <w:pPr>
              <w:widowControl/>
              <w:autoSpaceDE/>
              <w:autoSpaceDN/>
              <w:adjustRightInd/>
              <w:ind w:firstLine="0"/>
              <w:jc w:val="left"/>
              <w:rPr>
                <w:rFonts w:ascii="Times New Roman" w:hAnsi="Times New Roman"/>
                <w:sz w:val="28"/>
                <w:szCs w:val="28"/>
              </w:rPr>
            </w:pPr>
          </w:p>
          <w:p w:rsidR="00E810D8" w:rsidRPr="006D233E" w:rsidRDefault="00E810D8" w:rsidP="00E810D8">
            <w:pPr>
              <w:widowControl/>
              <w:autoSpaceDE/>
              <w:autoSpaceDN/>
              <w:adjustRightInd/>
              <w:ind w:firstLine="0"/>
              <w:jc w:val="left"/>
              <w:rPr>
                <w:rFonts w:ascii="Times New Roman" w:hAnsi="Times New Roman"/>
                <w:sz w:val="28"/>
                <w:szCs w:val="28"/>
              </w:rPr>
            </w:pPr>
          </w:p>
        </w:tc>
        <w:tc>
          <w:tcPr>
            <w:tcW w:w="4920" w:type="dxa"/>
            <w:tcBorders>
              <w:top w:val="nil"/>
              <w:left w:val="nil"/>
              <w:bottom w:val="nil"/>
              <w:right w:val="nil"/>
            </w:tcBorders>
            <w:shd w:val="clear" w:color="auto" w:fill="auto"/>
            <w:noWrap/>
            <w:vAlign w:val="bottom"/>
          </w:tcPr>
          <w:p w:rsidR="00063376" w:rsidRDefault="00063376"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Default="003D5CC0" w:rsidP="00EE19F6">
            <w:pPr>
              <w:ind w:firstLine="0"/>
              <w:jc w:val="right"/>
              <w:rPr>
                <w:rFonts w:ascii="Times New Roman" w:hAnsi="Times New Roman"/>
                <w:sz w:val="28"/>
                <w:szCs w:val="28"/>
              </w:rPr>
            </w:pPr>
          </w:p>
          <w:p w:rsidR="003D5CC0" w:rsidRPr="006D233E" w:rsidRDefault="003D5CC0" w:rsidP="00EE19F6">
            <w:pPr>
              <w:ind w:firstLine="0"/>
              <w:jc w:val="right"/>
              <w:rPr>
                <w:rFonts w:ascii="Times New Roman" w:hAnsi="Times New Roman"/>
                <w:sz w:val="28"/>
                <w:szCs w:val="28"/>
              </w:rPr>
            </w:pPr>
          </w:p>
        </w:tc>
      </w:tr>
      <w:tr w:rsidR="00063376" w:rsidRPr="006D233E" w:rsidTr="00572CCE">
        <w:tblPrEx>
          <w:tblLook w:val="04A0"/>
        </w:tblPrEx>
        <w:tc>
          <w:tcPr>
            <w:tcW w:w="10062" w:type="dxa"/>
            <w:gridSpan w:val="5"/>
          </w:tcPr>
          <w:p w:rsidR="00063376" w:rsidRPr="006D233E" w:rsidRDefault="00063376" w:rsidP="00EE19F6">
            <w:pPr>
              <w:ind w:firstLine="0"/>
              <w:rPr>
                <w:rFonts w:ascii="Times New Roman" w:hAnsi="Times New Roman"/>
                <w:bCs/>
                <w:sz w:val="28"/>
                <w:szCs w:val="28"/>
              </w:rPr>
            </w:pPr>
            <w:r w:rsidRPr="006D233E">
              <w:rPr>
                <w:rFonts w:ascii="Times New Roman" w:hAnsi="Times New Roman"/>
                <w:sz w:val="24"/>
                <w:szCs w:val="24"/>
              </w:rPr>
              <w:lastRenderedPageBreak/>
              <w:t xml:space="preserve">            </w:t>
            </w:r>
            <w:r w:rsidRPr="006D233E">
              <w:rPr>
                <w:rFonts w:ascii="Times New Roman" w:hAnsi="Times New Roman"/>
                <w:bCs/>
                <w:sz w:val="28"/>
                <w:szCs w:val="28"/>
              </w:rPr>
              <w:t xml:space="preserve">                                                                        </w:t>
            </w:r>
          </w:p>
        </w:tc>
        <w:tc>
          <w:tcPr>
            <w:tcW w:w="5024" w:type="dxa"/>
            <w:gridSpan w:val="3"/>
          </w:tcPr>
          <w:p w:rsidR="00063376" w:rsidRPr="006D233E" w:rsidRDefault="00063376" w:rsidP="00EE19F6">
            <w:pPr>
              <w:ind w:firstLine="0"/>
              <w:jc w:val="center"/>
              <w:rPr>
                <w:rFonts w:ascii="Times New Roman" w:hAnsi="Times New Roman"/>
                <w:bCs/>
                <w:sz w:val="28"/>
                <w:szCs w:val="28"/>
              </w:rPr>
            </w:pPr>
            <w:r>
              <w:rPr>
                <w:rFonts w:ascii="Times New Roman" w:hAnsi="Times New Roman"/>
                <w:bCs/>
                <w:sz w:val="28"/>
                <w:szCs w:val="28"/>
              </w:rPr>
              <w:t>Приложение № 1</w:t>
            </w:r>
            <w:r w:rsidR="00360736">
              <w:rPr>
                <w:rFonts w:ascii="Times New Roman" w:hAnsi="Times New Roman"/>
                <w:bCs/>
                <w:sz w:val="28"/>
                <w:szCs w:val="28"/>
              </w:rPr>
              <w:t>0</w:t>
            </w:r>
          </w:p>
          <w:p w:rsidR="00063376" w:rsidRPr="006D233E" w:rsidRDefault="00063376" w:rsidP="00EE19F6">
            <w:pPr>
              <w:ind w:firstLine="0"/>
              <w:jc w:val="center"/>
              <w:rPr>
                <w:rFonts w:ascii="Times New Roman" w:hAnsi="Times New Roman"/>
                <w:bCs/>
                <w:sz w:val="28"/>
                <w:szCs w:val="28"/>
              </w:rPr>
            </w:pPr>
          </w:p>
        </w:tc>
      </w:tr>
    </w:tbl>
    <w:p w:rsidR="00731369" w:rsidRPr="00504468" w:rsidRDefault="00731369" w:rsidP="00063376">
      <w:pPr>
        <w:pStyle w:val="1"/>
        <w:rPr>
          <w:rFonts w:ascii="Times New Roman" w:hAnsi="Times New Roman"/>
          <w:color w:val="000000"/>
          <w:sz w:val="28"/>
          <w:szCs w:val="28"/>
        </w:rPr>
      </w:pPr>
    </w:p>
    <w:sectPr w:rsidR="00731369" w:rsidRPr="00504468" w:rsidSect="009B42CA">
      <w:headerReference w:type="default" r:id="rId15"/>
      <w:pgSz w:w="11904" w:h="16834"/>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63" w:rsidRDefault="00570A63" w:rsidP="006B63E6">
      <w:r>
        <w:separator/>
      </w:r>
    </w:p>
  </w:endnote>
  <w:endnote w:type="continuationSeparator" w:id="1">
    <w:p w:rsidR="00570A63" w:rsidRDefault="00570A63" w:rsidP="006B6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63" w:rsidRDefault="00570A63" w:rsidP="006B63E6">
      <w:r>
        <w:separator/>
      </w:r>
    </w:p>
  </w:footnote>
  <w:footnote w:type="continuationSeparator" w:id="1">
    <w:p w:rsidR="00570A63" w:rsidRDefault="00570A63" w:rsidP="006B6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aff3"/>
      <w:jc w:val="center"/>
    </w:pPr>
    <w:fldSimple w:instr=" PAGE   \* MERGEFORMAT ">
      <w:r w:rsidR="002A3300">
        <w:rPr>
          <w:noProof/>
        </w:rPr>
        <w:t>45</w:t>
      </w:r>
    </w:fldSimple>
  </w:p>
  <w:p w:rsidR="002609B2" w:rsidRDefault="002609B2">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586"/>
    <w:multiLevelType w:val="hybridMultilevel"/>
    <w:tmpl w:val="5A90D92C"/>
    <w:lvl w:ilvl="0" w:tplc="7D3AB5A6">
      <w:start w:val="12"/>
      <w:numFmt w:val="bullet"/>
      <w:lvlText w:val=""/>
      <w:lvlJc w:val="left"/>
      <w:pPr>
        <w:tabs>
          <w:tab w:val="num" w:pos="720"/>
        </w:tabs>
        <w:ind w:left="720" w:hanging="360"/>
      </w:pPr>
      <w:rPr>
        <w:rFonts w:ascii="Symbol" w:eastAsia="Times New Roman" w:hAnsi="Symbol" w:cs="Aria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563A1"/>
    <w:multiLevelType w:val="hybridMultilevel"/>
    <w:tmpl w:val="CDC0FEA2"/>
    <w:lvl w:ilvl="0" w:tplc="A64A11D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379A3"/>
    <w:multiLevelType w:val="hybridMultilevel"/>
    <w:tmpl w:val="A8B823A2"/>
    <w:lvl w:ilvl="0" w:tplc="BC32416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F2FBE"/>
    <w:multiLevelType w:val="hybridMultilevel"/>
    <w:tmpl w:val="E168E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3F69E4"/>
    <w:multiLevelType w:val="hybridMultilevel"/>
    <w:tmpl w:val="822EA69A"/>
    <w:lvl w:ilvl="0" w:tplc="727A38F6">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94D4C67"/>
    <w:multiLevelType w:val="hybridMultilevel"/>
    <w:tmpl w:val="DE5E63E0"/>
    <w:lvl w:ilvl="0" w:tplc="7D745F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1A3488"/>
    <w:multiLevelType w:val="hybridMultilevel"/>
    <w:tmpl w:val="33E67666"/>
    <w:lvl w:ilvl="0" w:tplc="AE92A5CE">
      <w:start w:val="1"/>
      <w:numFmt w:val="decimal"/>
      <w:lvlText w:val="%1."/>
      <w:lvlJc w:val="left"/>
      <w:pPr>
        <w:tabs>
          <w:tab w:val="num" w:pos="720"/>
        </w:tabs>
        <w:ind w:left="720" w:hanging="360"/>
      </w:pPr>
      <w:rPr>
        <w:rFonts w:hint="default"/>
      </w:rPr>
    </w:lvl>
    <w:lvl w:ilvl="1" w:tplc="4118859C">
      <w:numFmt w:val="none"/>
      <w:lvlText w:val=""/>
      <w:lvlJc w:val="left"/>
      <w:pPr>
        <w:tabs>
          <w:tab w:val="num" w:pos="360"/>
        </w:tabs>
      </w:pPr>
    </w:lvl>
    <w:lvl w:ilvl="2" w:tplc="4B348BFA">
      <w:numFmt w:val="none"/>
      <w:lvlText w:val=""/>
      <w:lvlJc w:val="left"/>
      <w:pPr>
        <w:tabs>
          <w:tab w:val="num" w:pos="360"/>
        </w:tabs>
      </w:pPr>
    </w:lvl>
    <w:lvl w:ilvl="3" w:tplc="982C5482">
      <w:numFmt w:val="none"/>
      <w:lvlText w:val=""/>
      <w:lvlJc w:val="left"/>
      <w:pPr>
        <w:tabs>
          <w:tab w:val="num" w:pos="360"/>
        </w:tabs>
      </w:pPr>
    </w:lvl>
    <w:lvl w:ilvl="4" w:tplc="586EEFA6">
      <w:numFmt w:val="none"/>
      <w:lvlText w:val=""/>
      <w:lvlJc w:val="left"/>
      <w:pPr>
        <w:tabs>
          <w:tab w:val="num" w:pos="360"/>
        </w:tabs>
      </w:pPr>
    </w:lvl>
    <w:lvl w:ilvl="5" w:tplc="7B32C488">
      <w:numFmt w:val="none"/>
      <w:lvlText w:val=""/>
      <w:lvlJc w:val="left"/>
      <w:pPr>
        <w:tabs>
          <w:tab w:val="num" w:pos="360"/>
        </w:tabs>
      </w:pPr>
    </w:lvl>
    <w:lvl w:ilvl="6" w:tplc="21ECDFA2">
      <w:numFmt w:val="none"/>
      <w:lvlText w:val=""/>
      <w:lvlJc w:val="left"/>
      <w:pPr>
        <w:tabs>
          <w:tab w:val="num" w:pos="360"/>
        </w:tabs>
      </w:pPr>
    </w:lvl>
    <w:lvl w:ilvl="7" w:tplc="DE62199C">
      <w:numFmt w:val="none"/>
      <w:lvlText w:val=""/>
      <w:lvlJc w:val="left"/>
      <w:pPr>
        <w:tabs>
          <w:tab w:val="num" w:pos="360"/>
        </w:tabs>
      </w:pPr>
    </w:lvl>
    <w:lvl w:ilvl="8" w:tplc="E0B8714C">
      <w:numFmt w:val="none"/>
      <w:lvlText w:val=""/>
      <w:lvlJc w:val="left"/>
      <w:pPr>
        <w:tabs>
          <w:tab w:val="num" w:pos="360"/>
        </w:tabs>
      </w:pPr>
    </w:lvl>
  </w:abstractNum>
  <w:abstractNum w:abstractNumId="7">
    <w:nsid w:val="21BD0409"/>
    <w:multiLevelType w:val="hybridMultilevel"/>
    <w:tmpl w:val="A03A3F30"/>
    <w:lvl w:ilvl="0" w:tplc="8DB4B63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39A02B8"/>
    <w:multiLevelType w:val="hybridMultilevel"/>
    <w:tmpl w:val="E20470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E758CE"/>
    <w:multiLevelType w:val="multilevel"/>
    <w:tmpl w:val="7AA0B9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D0822EB"/>
    <w:multiLevelType w:val="hybridMultilevel"/>
    <w:tmpl w:val="40AA2094"/>
    <w:lvl w:ilvl="0" w:tplc="C0448A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5A25D3E"/>
    <w:multiLevelType w:val="hybridMultilevel"/>
    <w:tmpl w:val="DE7AA63A"/>
    <w:lvl w:ilvl="0" w:tplc="727A38F6">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7F184D"/>
    <w:multiLevelType w:val="hybridMultilevel"/>
    <w:tmpl w:val="8F6819D2"/>
    <w:lvl w:ilvl="0" w:tplc="BF06E74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C909B3"/>
    <w:multiLevelType w:val="hybridMultilevel"/>
    <w:tmpl w:val="73BA4630"/>
    <w:lvl w:ilvl="0" w:tplc="727A38F6">
      <w:start w:val="1"/>
      <w:numFmt w:val="decimal"/>
      <w:lvlText w:val="%1."/>
      <w:lvlJc w:val="left"/>
      <w:pPr>
        <w:tabs>
          <w:tab w:val="num" w:pos="2805"/>
        </w:tabs>
        <w:ind w:left="2805" w:hanging="100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4">
    <w:nsid w:val="62244B03"/>
    <w:multiLevelType w:val="hybridMultilevel"/>
    <w:tmpl w:val="F3B652BA"/>
    <w:lvl w:ilvl="0" w:tplc="727A38F6">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4891A60"/>
    <w:multiLevelType w:val="multilevel"/>
    <w:tmpl w:val="1250F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934072"/>
    <w:multiLevelType w:val="hybridMultilevel"/>
    <w:tmpl w:val="53206410"/>
    <w:lvl w:ilvl="0" w:tplc="0D70002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D342479"/>
    <w:multiLevelType w:val="hybridMultilevel"/>
    <w:tmpl w:val="D3C2432A"/>
    <w:lvl w:ilvl="0" w:tplc="A634941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E1630A"/>
    <w:multiLevelType w:val="hybridMultilevel"/>
    <w:tmpl w:val="82E640E2"/>
    <w:lvl w:ilvl="0" w:tplc="727A38F6">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6"/>
  </w:num>
  <w:num w:numId="2">
    <w:abstractNumId w:val="9"/>
  </w:num>
  <w:num w:numId="3">
    <w:abstractNumId w:val="3"/>
  </w:num>
  <w:num w:numId="4">
    <w:abstractNumId w:val="12"/>
  </w:num>
  <w:num w:numId="5">
    <w:abstractNumId w:val="1"/>
  </w:num>
  <w:num w:numId="6">
    <w:abstractNumId w:val="2"/>
  </w:num>
  <w:num w:numId="7">
    <w:abstractNumId w:val="4"/>
  </w:num>
  <w:num w:numId="8">
    <w:abstractNumId w:val="18"/>
  </w:num>
  <w:num w:numId="9">
    <w:abstractNumId w:val="11"/>
  </w:num>
  <w:num w:numId="10">
    <w:abstractNumId w:val="14"/>
  </w:num>
  <w:num w:numId="11">
    <w:abstractNumId w:val="13"/>
  </w:num>
  <w:num w:numId="12">
    <w:abstractNumId w:val="0"/>
  </w:num>
  <w:num w:numId="13">
    <w:abstractNumId w:val="8"/>
  </w:num>
  <w:num w:numId="14">
    <w:abstractNumId w:val="16"/>
  </w:num>
  <w:num w:numId="15">
    <w:abstractNumId w:val="7"/>
  </w:num>
  <w:num w:numId="1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start w:val="1"/>
        <w:numFmt w:val="decimal"/>
        <w:lvlText w:val="%3."/>
        <w:lvlJc w:val="left"/>
        <w:pPr>
          <w:ind w:left="0" w:firstLine="0"/>
        </w:pPr>
        <w:rPr>
          <w:rFonts w:ascii="Wingdings" w:hAnsi="Wingdings" w:hint="default"/>
          <w:sz w:val="20"/>
        </w:rPr>
      </w:lvl>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731369"/>
    <w:rsid w:val="000139E8"/>
    <w:rsid w:val="00017492"/>
    <w:rsid w:val="00025D1E"/>
    <w:rsid w:val="00031524"/>
    <w:rsid w:val="000500CF"/>
    <w:rsid w:val="000572F7"/>
    <w:rsid w:val="00063376"/>
    <w:rsid w:val="000A567B"/>
    <w:rsid w:val="000B25CC"/>
    <w:rsid w:val="000B2D23"/>
    <w:rsid w:val="000D2203"/>
    <w:rsid w:val="000D27C5"/>
    <w:rsid w:val="000E4D3E"/>
    <w:rsid w:val="000F2E07"/>
    <w:rsid w:val="00111AD9"/>
    <w:rsid w:val="00123819"/>
    <w:rsid w:val="00125E0A"/>
    <w:rsid w:val="001424DD"/>
    <w:rsid w:val="001502BA"/>
    <w:rsid w:val="0015510E"/>
    <w:rsid w:val="0017461C"/>
    <w:rsid w:val="00183B57"/>
    <w:rsid w:val="001846B4"/>
    <w:rsid w:val="00192D51"/>
    <w:rsid w:val="0019358B"/>
    <w:rsid w:val="001B7830"/>
    <w:rsid w:val="001F0451"/>
    <w:rsid w:val="00203D2C"/>
    <w:rsid w:val="0021515A"/>
    <w:rsid w:val="00216F2C"/>
    <w:rsid w:val="00217C00"/>
    <w:rsid w:val="0022366B"/>
    <w:rsid w:val="002246BF"/>
    <w:rsid w:val="00237DFA"/>
    <w:rsid w:val="002609B2"/>
    <w:rsid w:val="00261167"/>
    <w:rsid w:val="00262188"/>
    <w:rsid w:val="00282BE3"/>
    <w:rsid w:val="00282E49"/>
    <w:rsid w:val="00284337"/>
    <w:rsid w:val="002846D3"/>
    <w:rsid w:val="0029184F"/>
    <w:rsid w:val="00297772"/>
    <w:rsid w:val="002A3211"/>
    <w:rsid w:val="002A3300"/>
    <w:rsid w:val="002D1CC2"/>
    <w:rsid w:val="00341994"/>
    <w:rsid w:val="00346B29"/>
    <w:rsid w:val="00360736"/>
    <w:rsid w:val="00362539"/>
    <w:rsid w:val="00371848"/>
    <w:rsid w:val="003769D6"/>
    <w:rsid w:val="0038345E"/>
    <w:rsid w:val="00397D91"/>
    <w:rsid w:val="003A60AE"/>
    <w:rsid w:val="003B3DE8"/>
    <w:rsid w:val="003C60BA"/>
    <w:rsid w:val="003D5CC0"/>
    <w:rsid w:val="0040221D"/>
    <w:rsid w:val="00407ACB"/>
    <w:rsid w:val="004236CA"/>
    <w:rsid w:val="00433554"/>
    <w:rsid w:val="004355FC"/>
    <w:rsid w:val="004444C3"/>
    <w:rsid w:val="00455ED5"/>
    <w:rsid w:val="004576C3"/>
    <w:rsid w:val="00462649"/>
    <w:rsid w:val="00486CBB"/>
    <w:rsid w:val="004A0023"/>
    <w:rsid w:val="004A4437"/>
    <w:rsid w:val="004A60A0"/>
    <w:rsid w:val="004B629E"/>
    <w:rsid w:val="004D0D5E"/>
    <w:rsid w:val="004E5FEA"/>
    <w:rsid w:val="00504468"/>
    <w:rsid w:val="0051480D"/>
    <w:rsid w:val="005163A8"/>
    <w:rsid w:val="00523052"/>
    <w:rsid w:val="005316AA"/>
    <w:rsid w:val="00532891"/>
    <w:rsid w:val="00534AFF"/>
    <w:rsid w:val="00544DEF"/>
    <w:rsid w:val="0056358B"/>
    <w:rsid w:val="00570A63"/>
    <w:rsid w:val="00572CCE"/>
    <w:rsid w:val="00593934"/>
    <w:rsid w:val="005B051C"/>
    <w:rsid w:val="005B32E6"/>
    <w:rsid w:val="005B5959"/>
    <w:rsid w:val="005C0A53"/>
    <w:rsid w:val="005E0C07"/>
    <w:rsid w:val="005E50FD"/>
    <w:rsid w:val="0061245F"/>
    <w:rsid w:val="00641B31"/>
    <w:rsid w:val="00654DFB"/>
    <w:rsid w:val="006819F9"/>
    <w:rsid w:val="00684A09"/>
    <w:rsid w:val="00692631"/>
    <w:rsid w:val="006B6102"/>
    <w:rsid w:val="006B63E6"/>
    <w:rsid w:val="006C06F9"/>
    <w:rsid w:val="006D03E0"/>
    <w:rsid w:val="006D412F"/>
    <w:rsid w:val="006E0B47"/>
    <w:rsid w:val="006E432D"/>
    <w:rsid w:val="006F3AB0"/>
    <w:rsid w:val="007157CF"/>
    <w:rsid w:val="00725072"/>
    <w:rsid w:val="00731369"/>
    <w:rsid w:val="00736380"/>
    <w:rsid w:val="007378A2"/>
    <w:rsid w:val="007440FA"/>
    <w:rsid w:val="007637DA"/>
    <w:rsid w:val="00775BF8"/>
    <w:rsid w:val="00777DB3"/>
    <w:rsid w:val="007854A3"/>
    <w:rsid w:val="00793105"/>
    <w:rsid w:val="007E0816"/>
    <w:rsid w:val="007E3C8D"/>
    <w:rsid w:val="0082263B"/>
    <w:rsid w:val="00827FCF"/>
    <w:rsid w:val="00871AF2"/>
    <w:rsid w:val="00883128"/>
    <w:rsid w:val="00887551"/>
    <w:rsid w:val="008903B8"/>
    <w:rsid w:val="008A1B48"/>
    <w:rsid w:val="008A6313"/>
    <w:rsid w:val="008A7430"/>
    <w:rsid w:val="008B6D06"/>
    <w:rsid w:val="008D2D55"/>
    <w:rsid w:val="008F3F69"/>
    <w:rsid w:val="00915A9A"/>
    <w:rsid w:val="00925566"/>
    <w:rsid w:val="00957C9F"/>
    <w:rsid w:val="00961A8E"/>
    <w:rsid w:val="0097591F"/>
    <w:rsid w:val="009978E6"/>
    <w:rsid w:val="009B42CA"/>
    <w:rsid w:val="009B4654"/>
    <w:rsid w:val="009C56E6"/>
    <w:rsid w:val="009D79B9"/>
    <w:rsid w:val="009D7F2F"/>
    <w:rsid w:val="009E482C"/>
    <w:rsid w:val="009F2782"/>
    <w:rsid w:val="00A0033C"/>
    <w:rsid w:val="00A10AAF"/>
    <w:rsid w:val="00A16C57"/>
    <w:rsid w:val="00A22507"/>
    <w:rsid w:val="00A43B31"/>
    <w:rsid w:val="00A528F3"/>
    <w:rsid w:val="00A54E44"/>
    <w:rsid w:val="00A614C5"/>
    <w:rsid w:val="00A80FB9"/>
    <w:rsid w:val="00A8340C"/>
    <w:rsid w:val="00A86A40"/>
    <w:rsid w:val="00A965AD"/>
    <w:rsid w:val="00A97FE3"/>
    <w:rsid w:val="00AA1C0C"/>
    <w:rsid w:val="00AD6561"/>
    <w:rsid w:val="00AF48C5"/>
    <w:rsid w:val="00AF511D"/>
    <w:rsid w:val="00B0003C"/>
    <w:rsid w:val="00B0134F"/>
    <w:rsid w:val="00B05CED"/>
    <w:rsid w:val="00B061C0"/>
    <w:rsid w:val="00B167E9"/>
    <w:rsid w:val="00B24E4B"/>
    <w:rsid w:val="00B26226"/>
    <w:rsid w:val="00B36153"/>
    <w:rsid w:val="00B50250"/>
    <w:rsid w:val="00B94366"/>
    <w:rsid w:val="00BE4A06"/>
    <w:rsid w:val="00BE6452"/>
    <w:rsid w:val="00C11D12"/>
    <w:rsid w:val="00C1278F"/>
    <w:rsid w:val="00C26B96"/>
    <w:rsid w:val="00C53D5B"/>
    <w:rsid w:val="00C60796"/>
    <w:rsid w:val="00C61E86"/>
    <w:rsid w:val="00C63B47"/>
    <w:rsid w:val="00C742B1"/>
    <w:rsid w:val="00C8206C"/>
    <w:rsid w:val="00C86E3D"/>
    <w:rsid w:val="00C92389"/>
    <w:rsid w:val="00C97E8D"/>
    <w:rsid w:val="00CB0171"/>
    <w:rsid w:val="00CC0D49"/>
    <w:rsid w:val="00CC28FE"/>
    <w:rsid w:val="00CC507E"/>
    <w:rsid w:val="00CE55FC"/>
    <w:rsid w:val="00CF7F81"/>
    <w:rsid w:val="00D04A4F"/>
    <w:rsid w:val="00D12153"/>
    <w:rsid w:val="00D30D25"/>
    <w:rsid w:val="00D42B66"/>
    <w:rsid w:val="00D60D69"/>
    <w:rsid w:val="00D7107C"/>
    <w:rsid w:val="00D71C89"/>
    <w:rsid w:val="00D8312F"/>
    <w:rsid w:val="00D95E88"/>
    <w:rsid w:val="00DB009A"/>
    <w:rsid w:val="00E217F9"/>
    <w:rsid w:val="00E22820"/>
    <w:rsid w:val="00E24093"/>
    <w:rsid w:val="00E3191B"/>
    <w:rsid w:val="00E321EB"/>
    <w:rsid w:val="00E66BDF"/>
    <w:rsid w:val="00E72E41"/>
    <w:rsid w:val="00E810D8"/>
    <w:rsid w:val="00E82C1A"/>
    <w:rsid w:val="00EB2153"/>
    <w:rsid w:val="00EB5BB6"/>
    <w:rsid w:val="00EC59A7"/>
    <w:rsid w:val="00EC5AA3"/>
    <w:rsid w:val="00ED07E9"/>
    <w:rsid w:val="00ED68E5"/>
    <w:rsid w:val="00EE19F6"/>
    <w:rsid w:val="00EF19EC"/>
    <w:rsid w:val="00F21950"/>
    <w:rsid w:val="00F22C67"/>
    <w:rsid w:val="00F2754C"/>
    <w:rsid w:val="00F342C3"/>
    <w:rsid w:val="00F37122"/>
    <w:rsid w:val="00F559D3"/>
    <w:rsid w:val="00F705D0"/>
    <w:rsid w:val="00FA0BA8"/>
    <w:rsid w:val="00FA380E"/>
    <w:rsid w:val="00FB57CC"/>
    <w:rsid w:val="00FB6073"/>
    <w:rsid w:val="00FE32BA"/>
    <w:rsid w:val="00FF341F"/>
    <w:rsid w:val="00FF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basedOn w:val="a3"/>
    <w:uiPriority w:val="99"/>
    <w:rPr>
      <w:color w:val="008000"/>
      <w:u w:val="single"/>
    </w:rPr>
  </w:style>
  <w:style w:type="paragraph" w:customStyle="1" w:styleId="a5">
    <w:name w:val="Основное меню"/>
    <w:basedOn w:val="a"/>
    <w:next w:val="a"/>
    <w:rPr>
      <w:rFonts w:ascii="Verdana" w:hAnsi="Verdana" w:cs="Verdana"/>
      <w:sz w:val="22"/>
      <w:szCs w:val="22"/>
    </w:rPr>
  </w:style>
  <w:style w:type="paragraph" w:customStyle="1" w:styleId="a6">
    <w:name w:val="Заголовок"/>
    <w:basedOn w:val="a5"/>
    <w:next w:val="a"/>
    <w:rPr>
      <w:b/>
      <w:bCs/>
      <w:color w:val="C0C0C0"/>
    </w:rPr>
  </w:style>
  <w:style w:type="paragraph" w:customStyle="1" w:styleId="a7">
    <w:name w:val="Заголовок статьи"/>
    <w:basedOn w:val="a"/>
    <w:next w:val="a"/>
    <w:pPr>
      <w:ind w:left="1612" w:hanging="892"/>
    </w:pPr>
  </w:style>
  <w:style w:type="paragraph" w:customStyle="1" w:styleId="a8">
    <w:name w:val="Интерактивный заголовок"/>
    <w:basedOn w:val="a6"/>
    <w:next w:val="a"/>
    <w:rPr>
      <w:u w:val="single"/>
    </w:rPr>
  </w:style>
  <w:style w:type="paragraph" w:customStyle="1" w:styleId="a9">
    <w:name w:val="Интерфейс"/>
    <w:basedOn w:val="a"/>
    <w:next w:val="a"/>
    <w:rPr>
      <w:rFonts w:cs="Arial"/>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rPr>
      <w:color w:val="000080"/>
    </w:rPr>
  </w:style>
  <w:style w:type="paragraph" w:customStyle="1" w:styleId="ac">
    <w:name w:val="Текст (лев. подпись)"/>
    <w:basedOn w:val="a"/>
    <w:next w:val="a"/>
    <w:pPr>
      <w:ind w:firstLine="0"/>
      <w:jc w:val="left"/>
    </w:pPr>
  </w:style>
  <w:style w:type="paragraph" w:customStyle="1" w:styleId="ad">
    <w:name w:val="Колонтитул (левый)"/>
    <w:basedOn w:val="ac"/>
    <w:next w:val="a"/>
    <w:rPr>
      <w:sz w:val="14"/>
      <w:szCs w:val="14"/>
    </w:rPr>
  </w:style>
  <w:style w:type="paragraph" w:customStyle="1" w:styleId="ae">
    <w:name w:val="Текст (прав. подпись)"/>
    <w:basedOn w:val="a"/>
    <w:next w:val="a"/>
    <w:pPr>
      <w:ind w:firstLine="0"/>
      <w:jc w:val="right"/>
    </w:pPr>
  </w:style>
  <w:style w:type="paragraph" w:customStyle="1" w:styleId="af">
    <w:name w:val="Колонтитул (правый)"/>
    <w:basedOn w:val="ae"/>
    <w:next w:val="a"/>
    <w:rPr>
      <w:sz w:val="14"/>
      <w:szCs w:val="14"/>
    </w:rPr>
  </w:style>
  <w:style w:type="paragraph" w:customStyle="1" w:styleId="af0">
    <w:name w:val="Комментарий пользователя"/>
    <w:basedOn w:val="aa"/>
    <w:next w:val="a"/>
    <w:pPr>
      <w:jc w:val="left"/>
    </w:pPr>
    <w:rPr>
      <w:color w:val="000080"/>
    </w:rPr>
  </w:style>
  <w:style w:type="paragraph" w:customStyle="1" w:styleId="af1">
    <w:name w:val="Моноширинный"/>
    <w:basedOn w:val="a"/>
    <w:next w:val="a"/>
    <w:pPr>
      <w:ind w:firstLine="0"/>
    </w:pPr>
    <w:rPr>
      <w:rFonts w:ascii="Courier New" w:hAnsi="Courier New" w:cs="Courier New"/>
    </w:rPr>
  </w:style>
  <w:style w:type="character" w:customStyle="1" w:styleId="af2">
    <w:name w:val="Найденные слова"/>
    <w:basedOn w:val="a3"/>
  </w:style>
  <w:style w:type="character" w:customStyle="1" w:styleId="af3">
    <w:name w:val="Не вступил в силу"/>
    <w:basedOn w:val="a3"/>
    <w:rPr>
      <w:color w:val="008080"/>
    </w:rPr>
  </w:style>
  <w:style w:type="paragraph" w:customStyle="1" w:styleId="af4">
    <w:name w:val="Нормальный (таблица)"/>
    <w:basedOn w:val="a"/>
    <w:next w:val="a"/>
    <w:pPr>
      <w:ind w:firstLine="0"/>
    </w:pPr>
  </w:style>
  <w:style w:type="paragraph" w:customStyle="1" w:styleId="af5">
    <w:name w:val="Объект"/>
    <w:basedOn w:val="a"/>
    <w:next w:val="a"/>
    <w:rPr>
      <w:rFonts w:ascii="Times New Roman" w:hAnsi="Times New Roman"/>
    </w:rPr>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pPr>
      <w:ind w:left="140"/>
    </w:pPr>
  </w:style>
  <w:style w:type="character" w:customStyle="1" w:styleId="af8">
    <w:name w:val="Опечатки"/>
    <w:rPr>
      <w:color w:val="FF0000"/>
      <w:sz w:val="20"/>
      <w:szCs w:val="20"/>
    </w:rPr>
  </w:style>
  <w:style w:type="paragraph" w:customStyle="1" w:styleId="af9">
    <w:name w:val="Переменная часть"/>
    <w:basedOn w:val="a5"/>
    <w:next w:val="a"/>
    <w:rPr>
      <w:sz w:val="18"/>
      <w:szCs w:val="18"/>
    </w:rPr>
  </w:style>
  <w:style w:type="paragraph" w:customStyle="1" w:styleId="afa">
    <w:name w:val="Постоянная часть"/>
    <w:basedOn w:val="a5"/>
    <w:next w:val="a"/>
    <w:rPr>
      <w:sz w:val="20"/>
      <w:szCs w:val="20"/>
    </w:rPr>
  </w:style>
  <w:style w:type="paragraph" w:customStyle="1" w:styleId="afb">
    <w:name w:val="Прижатый влево"/>
    <w:basedOn w:val="a"/>
    <w:next w:val="a"/>
    <w:pPr>
      <w:ind w:firstLine="0"/>
      <w:jc w:val="left"/>
    </w:pPr>
  </w:style>
  <w:style w:type="character" w:customStyle="1" w:styleId="afc">
    <w:name w:val="Продолжение ссылки"/>
    <w:basedOn w:val="a4"/>
  </w:style>
  <w:style w:type="paragraph" w:customStyle="1" w:styleId="afd">
    <w:name w:val="Словарная статья"/>
    <w:basedOn w:val="a"/>
    <w:next w:val="a"/>
    <w:pPr>
      <w:ind w:right="118" w:firstLine="0"/>
    </w:pPr>
  </w:style>
  <w:style w:type="paragraph" w:customStyle="1" w:styleId="afe">
    <w:name w:val="Текст (справка)"/>
    <w:basedOn w:val="a"/>
    <w:next w:val="a"/>
    <w:pPr>
      <w:ind w:left="170" w:right="170" w:firstLine="0"/>
      <w:jc w:val="left"/>
    </w:pPr>
  </w:style>
  <w:style w:type="paragraph" w:customStyle="1" w:styleId="aff">
    <w:name w:val="Текст в таблице"/>
    <w:basedOn w:val="af4"/>
    <w:next w:val="a"/>
    <w:pPr>
      <w:ind w:firstLine="500"/>
    </w:pPr>
  </w:style>
  <w:style w:type="paragraph" w:customStyle="1" w:styleId="aff0">
    <w:name w:val="Технический комментарий"/>
    <w:basedOn w:val="a"/>
    <w:next w:val="a"/>
    <w:pPr>
      <w:ind w:firstLine="0"/>
      <w:jc w:val="left"/>
    </w:pPr>
  </w:style>
  <w:style w:type="character" w:customStyle="1" w:styleId="aff1">
    <w:name w:val="Утратил силу"/>
    <w:basedOn w:val="a3"/>
    <w:rPr>
      <w:strike/>
      <w:color w:val="808000"/>
    </w:rPr>
  </w:style>
  <w:style w:type="table" w:styleId="aff2">
    <w:name w:val="Table Grid"/>
    <w:basedOn w:val="a1"/>
    <w:rsid w:val="001424D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A54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paragraph" w:customStyle="1" w:styleId="ConsPlusNonformat">
    <w:name w:val="ConsPlusNonformat"/>
    <w:rsid w:val="00A54E44"/>
    <w:pPr>
      <w:widowControl w:val="0"/>
      <w:autoSpaceDE w:val="0"/>
      <w:autoSpaceDN w:val="0"/>
      <w:adjustRightInd w:val="0"/>
    </w:pPr>
    <w:rPr>
      <w:rFonts w:ascii="Courier New" w:hAnsi="Courier New" w:cs="Courier New"/>
    </w:rPr>
  </w:style>
  <w:style w:type="paragraph" w:customStyle="1" w:styleId="ConsPlusNormal">
    <w:name w:val="ConsPlusNormal"/>
    <w:rsid w:val="00A54E44"/>
    <w:pPr>
      <w:widowControl w:val="0"/>
      <w:autoSpaceDE w:val="0"/>
      <w:autoSpaceDN w:val="0"/>
      <w:adjustRightInd w:val="0"/>
      <w:ind w:firstLine="720"/>
    </w:pPr>
    <w:rPr>
      <w:rFonts w:ascii="Arial" w:hAnsi="Arial" w:cs="Arial"/>
    </w:rPr>
  </w:style>
  <w:style w:type="paragraph" w:customStyle="1" w:styleId="ConsPlusTitle">
    <w:name w:val="ConsPlusTitle"/>
    <w:rsid w:val="00A54E44"/>
    <w:pPr>
      <w:widowControl w:val="0"/>
      <w:autoSpaceDE w:val="0"/>
      <w:autoSpaceDN w:val="0"/>
      <w:adjustRightInd w:val="0"/>
    </w:pPr>
    <w:rPr>
      <w:rFonts w:ascii="Arial" w:hAnsi="Arial" w:cs="Arial"/>
      <w:b/>
      <w:bCs/>
    </w:rPr>
  </w:style>
  <w:style w:type="paragraph" w:styleId="aff3">
    <w:name w:val="header"/>
    <w:basedOn w:val="a"/>
    <w:link w:val="aff4"/>
    <w:uiPriority w:val="99"/>
    <w:rsid w:val="00A54E44"/>
    <w:pPr>
      <w:widowControl/>
      <w:tabs>
        <w:tab w:val="center" w:pos="4677"/>
        <w:tab w:val="right" w:pos="9355"/>
      </w:tabs>
      <w:autoSpaceDE/>
      <w:autoSpaceDN/>
      <w:adjustRightInd/>
      <w:ind w:firstLine="0"/>
      <w:jc w:val="left"/>
    </w:pPr>
    <w:rPr>
      <w:rFonts w:ascii="Times New Roman" w:hAnsi="Times New Roman"/>
      <w:sz w:val="24"/>
      <w:szCs w:val="24"/>
    </w:rPr>
  </w:style>
  <w:style w:type="paragraph" w:styleId="aff5">
    <w:name w:val="footer"/>
    <w:basedOn w:val="a"/>
    <w:rsid w:val="00A54E44"/>
    <w:pPr>
      <w:widowControl/>
      <w:tabs>
        <w:tab w:val="center" w:pos="4677"/>
        <w:tab w:val="right" w:pos="9355"/>
      </w:tabs>
      <w:autoSpaceDE/>
      <w:autoSpaceDN/>
      <w:adjustRightInd/>
      <w:ind w:firstLine="0"/>
      <w:jc w:val="left"/>
    </w:pPr>
    <w:rPr>
      <w:rFonts w:ascii="Times New Roman" w:hAnsi="Times New Roman"/>
      <w:sz w:val="24"/>
      <w:szCs w:val="24"/>
    </w:rPr>
  </w:style>
  <w:style w:type="character" w:styleId="aff6">
    <w:name w:val="page number"/>
    <w:basedOn w:val="a0"/>
    <w:rsid w:val="00A54E44"/>
  </w:style>
  <w:style w:type="paragraph" w:styleId="aff7">
    <w:name w:val="Body Text Indent"/>
    <w:basedOn w:val="a"/>
    <w:semiHidden/>
    <w:rsid w:val="00A54E44"/>
    <w:pPr>
      <w:widowControl/>
      <w:spacing w:line="360" w:lineRule="auto"/>
      <w:ind w:firstLine="709"/>
    </w:pPr>
    <w:rPr>
      <w:rFonts w:ascii="Times New Roman" w:hAnsi="Times New Roman"/>
      <w:sz w:val="28"/>
      <w:szCs w:val="28"/>
    </w:rPr>
  </w:style>
  <w:style w:type="paragraph" w:customStyle="1" w:styleId="maintext">
    <w:name w:val="maintext"/>
    <w:basedOn w:val="a"/>
    <w:rsid w:val="005B051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ff8">
    <w:name w:val="No Spacing"/>
    <w:uiPriority w:val="1"/>
    <w:qFormat/>
    <w:rsid w:val="00063376"/>
    <w:pPr>
      <w:widowControl w:val="0"/>
      <w:autoSpaceDE w:val="0"/>
      <w:autoSpaceDN w:val="0"/>
      <w:adjustRightInd w:val="0"/>
      <w:ind w:firstLine="720"/>
      <w:jc w:val="both"/>
    </w:pPr>
    <w:rPr>
      <w:rFonts w:ascii="Arial" w:hAnsi="Arial"/>
    </w:rPr>
  </w:style>
  <w:style w:type="character" w:customStyle="1" w:styleId="aff4">
    <w:name w:val="Верхний колонтитул Знак"/>
    <w:basedOn w:val="a0"/>
    <w:link w:val="aff3"/>
    <w:uiPriority w:val="99"/>
    <w:rsid w:val="006B63E6"/>
    <w:rPr>
      <w:sz w:val="24"/>
      <w:szCs w:val="24"/>
    </w:rPr>
  </w:style>
</w:styles>
</file>

<file path=word/webSettings.xml><?xml version="1.0" encoding="utf-8"?>
<w:webSettings xmlns:r="http://schemas.openxmlformats.org/officeDocument/2006/relationships" xmlns:w="http://schemas.openxmlformats.org/wordprocessingml/2006/main">
  <w:divs>
    <w:div w:id="585457859">
      <w:bodyDiv w:val="1"/>
      <w:marLeft w:val="0"/>
      <w:marRight w:val="0"/>
      <w:marTop w:val="0"/>
      <w:marBottom w:val="0"/>
      <w:divBdr>
        <w:top w:val="none" w:sz="0" w:space="0" w:color="auto"/>
        <w:left w:val="none" w:sz="0" w:space="0" w:color="auto"/>
        <w:bottom w:val="none" w:sz="0" w:space="0" w:color="auto"/>
        <w:right w:val="none" w:sz="0" w:space="0" w:color="auto"/>
      </w:divBdr>
      <w:divsChild>
        <w:div w:id="489640243">
          <w:marLeft w:val="300"/>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4" TargetMode="External"/><Relationship Id="rId13" Type="http://schemas.openxmlformats.org/officeDocument/2006/relationships/hyperlink" Target="garantF1://12025268.1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9609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960950.6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23877942.100" TargetMode="External"/><Relationship Id="rId4" Type="http://schemas.openxmlformats.org/officeDocument/2006/relationships/settings" Target="settings.xml"/><Relationship Id="rId9" Type="http://schemas.openxmlformats.org/officeDocument/2006/relationships/hyperlink" Target="garantF1://23960950.0" TargetMode="External"/><Relationship Id="rId14" Type="http://schemas.openxmlformats.org/officeDocument/2006/relationships/hyperlink" Target="garantF1://10002673.2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8107-90FB-47E8-BDA3-DB4F3644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52</Pages>
  <Words>13352</Words>
  <Characters>76108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89282</CharactersWithSpaces>
  <SharedDoc>false</SharedDoc>
  <HLinks>
    <vt:vector size="138" baseType="variant">
      <vt:variant>
        <vt:i4>2686993</vt:i4>
      </vt:variant>
      <vt:variant>
        <vt:i4>66</vt:i4>
      </vt:variant>
      <vt:variant>
        <vt:i4>0</vt:i4>
      </vt:variant>
      <vt:variant>
        <vt:i4>5</vt:i4>
      </vt:variant>
      <vt:variant>
        <vt:lpwstr/>
      </vt:variant>
      <vt:variant>
        <vt:lpwstr>sub_1211</vt:lpwstr>
      </vt:variant>
      <vt:variant>
        <vt:i4>1769504</vt:i4>
      </vt:variant>
      <vt:variant>
        <vt:i4>63</vt:i4>
      </vt:variant>
      <vt:variant>
        <vt:i4>0</vt:i4>
      </vt:variant>
      <vt:variant>
        <vt:i4>5</vt:i4>
      </vt:variant>
      <vt:variant>
        <vt:lpwstr/>
      </vt:variant>
      <vt:variant>
        <vt:lpwstr>sub_112</vt:lpwstr>
      </vt:variant>
      <vt:variant>
        <vt:i4>1769504</vt:i4>
      </vt:variant>
      <vt:variant>
        <vt:i4>60</vt:i4>
      </vt:variant>
      <vt:variant>
        <vt:i4>0</vt:i4>
      </vt:variant>
      <vt:variant>
        <vt:i4>5</vt:i4>
      </vt:variant>
      <vt:variant>
        <vt:lpwstr/>
      </vt:variant>
      <vt:variant>
        <vt:lpwstr>sub_112</vt:lpwstr>
      </vt:variant>
      <vt:variant>
        <vt:i4>1835041</vt:i4>
      </vt:variant>
      <vt:variant>
        <vt:i4>57</vt:i4>
      </vt:variant>
      <vt:variant>
        <vt:i4>0</vt:i4>
      </vt:variant>
      <vt:variant>
        <vt:i4>5</vt:i4>
      </vt:variant>
      <vt:variant>
        <vt:lpwstr/>
      </vt:variant>
      <vt:variant>
        <vt:lpwstr>sub_100513</vt:lpwstr>
      </vt:variant>
      <vt:variant>
        <vt:i4>1966112</vt:i4>
      </vt:variant>
      <vt:variant>
        <vt:i4>54</vt:i4>
      </vt:variant>
      <vt:variant>
        <vt:i4>0</vt:i4>
      </vt:variant>
      <vt:variant>
        <vt:i4>5</vt:i4>
      </vt:variant>
      <vt:variant>
        <vt:lpwstr/>
      </vt:variant>
      <vt:variant>
        <vt:lpwstr>sub_14</vt:lpwstr>
      </vt:variant>
      <vt:variant>
        <vt:i4>1638432</vt:i4>
      </vt:variant>
      <vt:variant>
        <vt:i4>51</vt:i4>
      </vt:variant>
      <vt:variant>
        <vt:i4>0</vt:i4>
      </vt:variant>
      <vt:variant>
        <vt:i4>5</vt:i4>
      </vt:variant>
      <vt:variant>
        <vt:lpwstr/>
      </vt:variant>
      <vt:variant>
        <vt:lpwstr>sub_13</vt:lpwstr>
      </vt:variant>
      <vt:variant>
        <vt:i4>1245216</vt:i4>
      </vt:variant>
      <vt:variant>
        <vt:i4>48</vt:i4>
      </vt:variant>
      <vt:variant>
        <vt:i4>0</vt:i4>
      </vt:variant>
      <vt:variant>
        <vt:i4>5</vt:i4>
      </vt:variant>
      <vt:variant>
        <vt:lpwstr/>
      </vt:variant>
      <vt:variant>
        <vt:lpwstr>sub_19</vt:lpwstr>
      </vt:variant>
      <vt:variant>
        <vt:i4>4194319</vt:i4>
      </vt:variant>
      <vt:variant>
        <vt:i4>45</vt:i4>
      </vt:variant>
      <vt:variant>
        <vt:i4>0</vt:i4>
      </vt:variant>
      <vt:variant>
        <vt:i4>5</vt:i4>
      </vt:variant>
      <vt:variant>
        <vt:lpwstr>garantf1://10002673.2101/</vt:lpwstr>
      </vt:variant>
      <vt:variant>
        <vt:lpwstr/>
      </vt:variant>
      <vt:variant>
        <vt:i4>1179680</vt:i4>
      </vt:variant>
      <vt:variant>
        <vt:i4>42</vt:i4>
      </vt:variant>
      <vt:variant>
        <vt:i4>0</vt:i4>
      </vt:variant>
      <vt:variant>
        <vt:i4>5</vt:i4>
      </vt:variant>
      <vt:variant>
        <vt:lpwstr/>
      </vt:variant>
      <vt:variant>
        <vt:lpwstr>sub_18</vt:lpwstr>
      </vt:variant>
      <vt:variant>
        <vt:i4>2031648</vt:i4>
      </vt:variant>
      <vt:variant>
        <vt:i4>39</vt:i4>
      </vt:variant>
      <vt:variant>
        <vt:i4>0</vt:i4>
      </vt:variant>
      <vt:variant>
        <vt:i4>5</vt:i4>
      </vt:variant>
      <vt:variant>
        <vt:lpwstr/>
      </vt:variant>
      <vt:variant>
        <vt:lpwstr>sub_15</vt:lpwstr>
      </vt:variant>
      <vt:variant>
        <vt:i4>6094852</vt:i4>
      </vt:variant>
      <vt:variant>
        <vt:i4>36</vt:i4>
      </vt:variant>
      <vt:variant>
        <vt:i4>0</vt:i4>
      </vt:variant>
      <vt:variant>
        <vt:i4>5</vt:i4>
      </vt:variant>
      <vt:variant>
        <vt:lpwstr>garantf1://12025268.147/</vt:lpwstr>
      </vt:variant>
      <vt:variant>
        <vt:lpwstr/>
      </vt:variant>
      <vt:variant>
        <vt:i4>1572896</vt:i4>
      </vt:variant>
      <vt:variant>
        <vt:i4>33</vt:i4>
      </vt:variant>
      <vt:variant>
        <vt:i4>0</vt:i4>
      </vt:variant>
      <vt:variant>
        <vt:i4>5</vt:i4>
      </vt:variant>
      <vt:variant>
        <vt:lpwstr/>
      </vt:variant>
      <vt:variant>
        <vt:lpwstr>sub_12</vt:lpwstr>
      </vt:variant>
      <vt:variant>
        <vt:i4>3014672</vt:i4>
      </vt:variant>
      <vt:variant>
        <vt:i4>30</vt:i4>
      </vt:variant>
      <vt:variant>
        <vt:i4>0</vt:i4>
      </vt:variant>
      <vt:variant>
        <vt:i4>5</vt:i4>
      </vt:variant>
      <vt:variant>
        <vt:lpwstr/>
      </vt:variant>
      <vt:variant>
        <vt:lpwstr>sub_1004</vt:lpwstr>
      </vt:variant>
      <vt:variant>
        <vt:i4>2752528</vt:i4>
      </vt:variant>
      <vt:variant>
        <vt:i4>27</vt:i4>
      </vt:variant>
      <vt:variant>
        <vt:i4>0</vt:i4>
      </vt:variant>
      <vt:variant>
        <vt:i4>5</vt:i4>
      </vt:variant>
      <vt:variant>
        <vt:lpwstr/>
      </vt:variant>
      <vt:variant>
        <vt:lpwstr>sub_1101</vt:lpwstr>
      </vt:variant>
      <vt:variant>
        <vt:i4>6619188</vt:i4>
      </vt:variant>
      <vt:variant>
        <vt:i4>24</vt:i4>
      </vt:variant>
      <vt:variant>
        <vt:i4>0</vt:i4>
      </vt:variant>
      <vt:variant>
        <vt:i4>5</vt:i4>
      </vt:variant>
      <vt:variant>
        <vt:lpwstr>garantf1://23960950.0/</vt:lpwstr>
      </vt:variant>
      <vt:variant>
        <vt:lpwstr/>
      </vt:variant>
      <vt:variant>
        <vt:i4>5570562</vt:i4>
      </vt:variant>
      <vt:variant>
        <vt:i4>21</vt:i4>
      </vt:variant>
      <vt:variant>
        <vt:i4>0</vt:i4>
      </vt:variant>
      <vt:variant>
        <vt:i4>5</vt:i4>
      </vt:variant>
      <vt:variant>
        <vt:lpwstr>garantf1://23960950.600/</vt:lpwstr>
      </vt:variant>
      <vt:variant>
        <vt:lpwstr/>
      </vt:variant>
      <vt:variant>
        <vt:i4>5373958</vt:i4>
      </vt:variant>
      <vt:variant>
        <vt:i4>18</vt:i4>
      </vt:variant>
      <vt:variant>
        <vt:i4>0</vt:i4>
      </vt:variant>
      <vt:variant>
        <vt:i4>5</vt:i4>
      </vt:variant>
      <vt:variant>
        <vt:lpwstr>garantf1://23877942.100/</vt:lpwstr>
      </vt:variant>
      <vt:variant>
        <vt:lpwstr/>
      </vt:variant>
      <vt:variant>
        <vt:i4>2621456</vt:i4>
      </vt:variant>
      <vt:variant>
        <vt:i4>15</vt:i4>
      </vt:variant>
      <vt:variant>
        <vt:i4>0</vt:i4>
      </vt:variant>
      <vt:variant>
        <vt:i4>5</vt:i4>
      </vt:variant>
      <vt:variant>
        <vt:lpwstr/>
      </vt:variant>
      <vt:variant>
        <vt:lpwstr>sub_10022</vt:lpwstr>
      </vt:variant>
      <vt:variant>
        <vt:i4>6619188</vt:i4>
      </vt:variant>
      <vt:variant>
        <vt:i4>12</vt:i4>
      </vt:variant>
      <vt:variant>
        <vt:i4>0</vt:i4>
      </vt:variant>
      <vt:variant>
        <vt:i4>5</vt:i4>
      </vt:variant>
      <vt:variant>
        <vt:lpwstr>garantf1://23960950.0/</vt:lpwstr>
      </vt:variant>
      <vt:variant>
        <vt:lpwstr/>
      </vt:variant>
      <vt:variant>
        <vt:i4>3080209</vt:i4>
      </vt:variant>
      <vt:variant>
        <vt:i4>9</vt:i4>
      </vt:variant>
      <vt:variant>
        <vt:i4>0</vt:i4>
      </vt:variant>
      <vt:variant>
        <vt:i4>5</vt:i4>
      </vt:variant>
      <vt:variant>
        <vt:lpwstr/>
      </vt:variant>
      <vt:variant>
        <vt:lpwstr>sub_1114</vt:lpwstr>
      </vt:variant>
      <vt:variant>
        <vt:i4>3080208</vt:i4>
      </vt:variant>
      <vt:variant>
        <vt:i4>6</vt:i4>
      </vt:variant>
      <vt:variant>
        <vt:i4>0</vt:i4>
      </vt:variant>
      <vt:variant>
        <vt:i4>5</vt:i4>
      </vt:variant>
      <vt:variant>
        <vt:lpwstr/>
      </vt:variant>
      <vt:variant>
        <vt:lpwstr>sub_1005</vt:lpwstr>
      </vt:variant>
      <vt:variant>
        <vt:i4>3014672</vt:i4>
      </vt:variant>
      <vt:variant>
        <vt:i4>3</vt:i4>
      </vt:variant>
      <vt:variant>
        <vt:i4>0</vt:i4>
      </vt:variant>
      <vt:variant>
        <vt:i4>5</vt:i4>
      </vt:variant>
      <vt:variant>
        <vt:lpwstr/>
      </vt:variant>
      <vt:variant>
        <vt:lpwstr>sub_1004</vt:lpwstr>
      </vt:variant>
      <vt:variant>
        <vt:i4>6094855</vt:i4>
      </vt:variant>
      <vt:variant>
        <vt:i4>0</vt:i4>
      </vt:variant>
      <vt:variant>
        <vt:i4>0</vt:i4>
      </vt:variant>
      <vt:variant>
        <vt:i4>5</vt:i4>
      </vt:variant>
      <vt:variant>
        <vt:lpwstr>garantf1://12025268.144/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
  <cp:lastModifiedBy>ФЭО</cp:lastModifiedBy>
  <cp:revision>3</cp:revision>
  <cp:lastPrinted>2017-11-02T08:48:00Z</cp:lastPrinted>
  <dcterms:created xsi:type="dcterms:W3CDTF">2009-05-06T07:22:00Z</dcterms:created>
  <dcterms:modified xsi:type="dcterms:W3CDTF">2017-11-02T08:58:00Z</dcterms:modified>
</cp:coreProperties>
</file>